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14:paraId="5C67F9BE" w14:textId="77777777" w:rsidTr="001A47C2">
        <w:trPr>
          <w:trHeight w:val="240"/>
        </w:trPr>
        <w:tc>
          <w:tcPr>
            <w:tcW w:w="9956" w:type="dxa"/>
            <w:tcBorders>
              <w:top w:val="nil"/>
              <w:left w:val="nil"/>
              <w:bottom w:val="nil"/>
              <w:right w:val="nil"/>
            </w:tcBorders>
            <w:shd w:val="clear" w:color="auto" w:fill="FFFFFF"/>
          </w:tcPr>
          <w:p w14:paraId="3C1A6A2C" w14:textId="77777777"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14:paraId="339D71E8" w14:textId="77777777" w:rsidTr="001A47C2">
        <w:trPr>
          <w:trHeight w:val="240"/>
        </w:trPr>
        <w:tc>
          <w:tcPr>
            <w:tcW w:w="9956" w:type="dxa"/>
            <w:tcBorders>
              <w:top w:val="nil"/>
              <w:left w:val="nil"/>
              <w:bottom w:val="nil"/>
              <w:right w:val="nil"/>
            </w:tcBorders>
            <w:shd w:val="clear" w:color="auto" w:fill="FFFFFF"/>
          </w:tcPr>
          <w:p w14:paraId="1BE4CD1C" w14:textId="77777777"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14:paraId="3A2796BE" w14:textId="77777777" w:rsidR="00000E67" w:rsidRPr="00291511" w:rsidRDefault="00000E67" w:rsidP="00000E67">
      <w:pPr>
        <w:spacing w:after="0" w:line="240" w:lineRule="auto"/>
        <w:jc w:val="center"/>
        <w:rPr>
          <w:rFonts w:ascii="Times New Roman" w:hAnsi="Times New Roman" w:cs="Times New Roman"/>
          <w:color w:val="000000"/>
          <w:sz w:val="28"/>
          <w:szCs w:val="28"/>
        </w:rPr>
      </w:pPr>
    </w:p>
    <w:p w14:paraId="1BCEB91D" w14:textId="77777777" w:rsidR="00000E67" w:rsidRPr="00291511" w:rsidRDefault="00000E67" w:rsidP="00000E67">
      <w:pPr>
        <w:spacing w:after="0" w:line="240" w:lineRule="auto"/>
        <w:jc w:val="center"/>
        <w:rPr>
          <w:rFonts w:ascii="Times New Roman" w:hAnsi="Times New Roman" w:cs="Times New Roman"/>
          <w:color w:val="000000"/>
          <w:sz w:val="28"/>
          <w:szCs w:val="28"/>
        </w:rPr>
      </w:pPr>
    </w:p>
    <w:p w14:paraId="64A048F4" w14:textId="77777777"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14:anchorId="49E58B32" wp14:editId="0619D6C8">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14:paraId="741B940D" w14:textId="77777777" w:rsidR="00000E67" w:rsidRPr="00291511" w:rsidRDefault="00000E67" w:rsidP="00000E67">
      <w:pPr>
        <w:spacing w:after="0" w:line="240" w:lineRule="auto"/>
        <w:jc w:val="center"/>
        <w:rPr>
          <w:rFonts w:ascii="Times New Roman" w:hAnsi="Times New Roman" w:cs="Times New Roman"/>
          <w:color w:val="000000"/>
          <w:sz w:val="28"/>
          <w:szCs w:val="28"/>
        </w:rPr>
      </w:pPr>
    </w:p>
    <w:p w14:paraId="610BA7A3" w14:textId="77777777"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062AB3">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14:paraId="172B0E3B" w14:textId="77777777" w:rsidR="00000E67" w:rsidRPr="00291511" w:rsidRDefault="00000E67" w:rsidP="00000E67">
      <w:pPr>
        <w:spacing w:after="0" w:line="240" w:lineRule="auto"/>
        <w:jc w:val="center"/>
        <w:rPr>
          <w:rFonts w:ascii="Times New Roman" w:hAnsi="Times New Roman" w:cs="Times New Roman"/>
          <w:sz w:val="28"/>
        </w:rPr>
      </w:pPr>
    </w:p>
    <w:p w14:paraId="69CDA421" w14:textId="77777777" w:rsidR="00000E67" w:rsidRPr="00291511" w:rsidRDefault="00000E67" w:rsidP="00000E67">
      <w:pPr>
        <w:spacing w:after="0" w:line="240" w:lineRule="auto"/>
        <w:jc w:val="center"/>
        <w:rPr>
          <w:rFonts w:ascii="Times New Roman" w:hAnsi="Times New Roman" w:cs="Times New Roman"/>
          <w:sz w:val="28"/>
        </w:rPr>
      </w:pPr>
    </w:p>
    <w:p w14:paraId="111E76C2" w14:textId="77777777"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14:paraId="58BEB21D" w14:textId="77777777"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14:paraId="26C3E0DF" w14:textId="77777777"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14:paraId="439698CA" w14:textId="77777777" w:rsidR="00000E67" w:rsidRPr="00291511" w:rsidRDefault="00000E67" w:rsidP="00000E67">
      <w:pPr>
        <w:pStyle w:val="1"/>
        <w:keepNext w:val="0"/>
        <w:widowControl w:val="0"/>
        <w:jc w:val="center"/>
        <w:rPr>
          <w:sz w:val="28"/>
          <w:szCs w:val="28"/>
        </w:rPr>
      </w:pPr>
    </w:p>
    <w:p w14:paraId="037045B1" w14:textId="77777777" w:rsidR="00000E67" w:rsidRPr="00291511" w:rsidRDefault="00000E67" w:rsidP="00000E67">
      <w:pPr>
        <w:pStyle w:val="1"/>
        <w:keepNext w:val="0"/>
        <w:widowControl w:val="0"/>
        <w:jc w:val="center"/>
        <w:rPr>
          <w:sz w:val="28"/>
          <w:szCs w:val="28"/>
        </w:rPr>
      </w:pPr>
    </w:p>
    <w:p w14:paraId="052E55A5" w14:textId="77777777" w:rsidR="006A3C7A"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496295">
        <w:rPr>
          <w:sz w:val="32"/>
          <w:szCs w:val="32"/>
        </w:rPr>
        <w:t>С</w:t>
      </w:r>
      <w:r w:rsidR="006A3C7A">
        <w:rPr>
          <w:sz w:val="32"/>
          <w:szCs w:val="32"/>
        </w:rPr>
        <w:t xml:space="preserve">пецсеминар по отечественной и </w:t>
      </w:r>
    </w:p>
    <w:p w14:paraId="5D985336" w14:textId="77777777" w:rsidR="00000E67" w:rsidRPr="00291511" w:rsidRDefault="006A3C7A" w:rsidP="00000E67">
      <w:pPr>
        <w:pStyle w:val="1"/>
        <w:keepNext w:val="0"/>
        <w:widowControl w:val="0"/>
        <w:jc w:val="center"/>
        <w:rPr>
          <w:sz w:val="32"/>
          <w:szCs w:val="32"/>
        </w:rPr>
      </w:pPr>
      <w:r>
        <w:rPr>
          <w:sz w:val="32"/>
          <w:szCs w:val="32"/>
        </w:rPr>
        <w:t>зарубежной литературе</w:t>
      </w:r>
      <w:r w:rsidR="00000E67" w:rsidRPr="00291511">
        <w:rPr>
          <w:sz w:val="32"/>
          <w:szCs w:val="32"/>
        </w:rPr>
        <w:t>»</w:t>
      </w:r>
    </w:p>
    <w:p w14:paraId="37BD2844" w14:textId="77777777"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14:paraId="6EBE96E3" w14:textId="77777777" w:rsidR="001A47C2" w:rsidRPr="00291511"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Педагогическое образование (с двумя профилями подготовки)</w:t>
      </w:r>
    </w:p>
    <w:p w14:paraId="20AF68AB" w14:textId="77777777"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14:paraId="044F38AC" w14:textId="77777777"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91511">
        <w:rPr>
          <w:rFonts w:ascii="Times New Roman" w:hAnsi="Times New Roman" w:cs="Times New Roman"/>
          <w:b/>
          <w:bCs/>
          <w:color w:val="000000"/>
          <w:sz w:val="32"/>
          <w:szCs w:val="32"/>
        </w:rPr>
        <w:t>«</w:t>
      </w:r>
      <w:r w:rsidR="006A3C7A">
        <w:rPr>
          <w:rFonts w:ascii="Times New Roman" w:hAnsi="Times New Roman" w:cs="Times New Roman"/>
          <w:b/>
          <w:bCs/>
          <w:color w:val="000000"/>
          <w:sz w:val="30"/>
          <w:szCs w:val="30"/>
        </w:rPr>
        <w:t>Русский язык Литература»</w:t>
      </w:r>
    </w:p>
    <w:p w14:paraId="6E3DDC13" w14:textId="77777777"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14:paraId="5630AA94"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240CDC57"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1C6DB0A7"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371EAF3D"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2F359652"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35D4957E"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3777C41D"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08AB4F00"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2F026AE6"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0ACBC05E"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459F7C36"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126D07F3"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7BD6B111"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7653D76D"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097C735A" w14:textId="77777777" w:rsidR="00000E67" w:rsidRPr="00291511" w:rsidRDefault="00000E67" w:rsidP="00000E67">
      <w:pPr>
        <w:widowControl w:val="0"/>
        <w:spacing w:after="0" w:line="240" w:lineRule="auto"/>
        <w:ind w:firstLine="720"/>
        <w:rPr>
          <w:rFonts w:ascii="Times New Roman" w:hAnsi="Times New Roman" w:cs="Times New Roman"/>
          <w:i/>
          <w:sz w:val="24"/>
          <w:szCs w:val="24"/>
        </w:rPr>
      </w:pPr>
    </w:p>
    <w:p w14:paraId="0661F5D4" w14:textId="77777777" w:rsidR="00000E67" w:rsidRPr="00291511" w:rsidRDefault="00000E67" w:rsidP="006A3C7A">
      <w:pPr>
        <w:widowControl w:val="0"/>
        <w:spacing w:after="0" w:line="240" w:lineRule="auto"/>
        <w:rPr>
          <w:rFonts w:ascii="Times New Roman" w:hAnsi="Times New Roman" w:cs="Times New Roman"/>
          <w:i/>
          <w:sz w:val="24"/>
          <w:szCs w:val="24"/>
        </w:rPr>
      </w:pPr>
    </w:p>
    <w:p w14:paraId="772066FB" w14:textId="58F466E9"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F62A4D">
        <w:rPr>
          <w:rFonts w:ascii="Times New Roman" w:hAnsi="Times New Roman" w:cs="Times New Roman"/>
          <w:sz w:val="28"/>
          <w:szCs w:val="28"/>
        </w:rPr>
        <w:t>2</w:t>
      </w:r>
    </w:p>
    <w:p w14:paraId="311BA864" w14:textId="77777777" w:rsidR="00555DE2" w:rsidRDefault="00000E67" w:rsidP="00062AB3">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14:paraId="0D17CBE3" w14:textId="77777777" w:rsidR="001A47C2" w:rsidRPr="00291511" w:rsidRDefault="001A47C2" w:rsidP="00062AB3">
      <w:pPr>
        <w:widowControl w:val="0"/>
        <w:spacing w:after="0"/>
        <w:rPr>
          <w:rFonts w:ascii="Times New Roman" w:hAnsi="Times New Roman" w:cs="Times New Roman"/>
          <w:sz w:val="28"/>
        </w:rPr>
      </w:pPr>
    </w:p>
    <w:p w14:paraId="64F588D9" w14:textId="77777777" w:rsidR="00555DE2" w:rsidRPr="00291511" w:rsidRDefault="006A3C7A" w:rsidP="00062AB3">
      <w:pPr>
        <w:widowControl w:val="0"/>
        <w:spacing w:after="0"/>
        <w:rPr>
          <w:rFonts w:ascii="Times New Roman" w:hAnsi="Times New Roman" w:cs="Times New Roman"/>
          <w:sz w:val="28"/>
        </w:rPr>
      </w:pPr>
      <w:r>
        <w:rPr>
          <w:rFonts w:ascii="Times New Roman" w:hAnsi="Times New Roman" w:cs="Times New Roman"/>
          <w:sz w:val="28"/>
        </w:rPr>
        <w:t>К.ф.</w:t>
      </w:r>
      <w:r w:rsidR="00555DE2" w:rsidRPr="00291511">
        <w:rPr>
          <w:rFonts w:ascii="Times New Roman" w:hAnsi="Times New Roman" w:cs="Times New Roman"/>
          <w:sz w:val="28"/>
        </w:rPr>
        <w:t>н</w:t>
      </w:r>
      <w:r w:rsidR="00F92278">
        <w:rPr>
          <w:rFonts w:ascii="Times New Roman" w:hAnsi="Times New Roman" w:cs="Times New Roman"/>
          <w:sz w:val="28"/>
        </w:rPr>
        <w:t>.</w:t>
      </w:r>
      <w:r w:rsidR="00555DE2" w:rsidRPr="00291511">
        <w:rPr>
          <w:rFonts w:ascii="Times New Roman" w:hAnsi="Times New Roman" w:cs="Times New Roman"/>
          <w:sz w:val="28"/>
        </w:rPr>
        <w:t xml:space="preserve">, </w:t>
      </w:r>
      <w:r>
        <w:rPr>
          <w:rFonts w:ascii="Times New Roman" w:hAnsi="Times New Roman" w:cs="Times New Roman"/>
          <w:sz w:val="28"/>
        </w:rPr>
        <w:t>доцент</w:t>
      </w:r>
      <w:r w:rsidR="007E3578" w:rsidRPr="00291511">
        <w:rPr>
          <w:rFonts w:ascii="Times New Roman" w:hAnsi="Times New Roman" w:cs="Times New Roman"/>
          <w:sz w:val="28"/>
        </w:rPr>
        <w:t>_________ /</w:t>
      </w:r>
      <w:r>
        <w:rPr>
          <w:rFonts w:ascii="Times New Roman" w:hAnsi="Times New Roman" w:cs="Times New Roman"/>
          <w:sz w:val="28"/>
        </w:rPr>
        <w:t>О.А. Фёдорова</w:t>
      </w:r>
      <w:r w:rsidR="007E3578" w:rsidRPr="00291511">
        <w:rPr>
          <w:rFonts w:ascii="Times New Roman" w:hAnsi="Times New Roman" w:cs="Times New Roman"/>
          <w:sz w:val="28"/>
        </w:rPr>
        <w:t>/</w:t>
      </w:r>
    </w:p>
    <w:p w14:paraId="3A8FCE50" w14:textId="77777777" w:rsidR="00555DE2" w:rsidRPr="00291511" w:rsidRDefault="00555DE2" w:rsidP="00062AB3">
      <w:pPr>
        <w:widowControl w:val="0"/>
        <w:spacing w:after="0"/>
        <w:rPr>
          <w:rFonts w:ascii="Times New Roman" w:hAnsi="Times New Roman" w:cs="Times New Roman"/>
          <w:sz w:val="28"/>
        </w:rPr>
      </w:pPr>
    </w:p>
    <w:p w14:paraId="39EAB8F7" w14:textId="77777777"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Рекомендованы решением кафедры филологии, журналистики и массовых коммуникаций</w:t>
      </w:r>
    </w:p>
    <w:p w14:paraId="7CC6B6C4" w14:textId="77777777" w:rsidR="007E3578" w:rsidRDefault="007E3578" w:rsidP="00062AB3">
      <w:pPr>
        <w:widowControl w:val="0"/>
        <w:spacing w:after="0"/>
        <w:rPr>
          <w:rFonts w:ascii="Times New Roman" w:hAnsi="Times New Roman" w:cs="Times New Roman"/>
          <w:sz w:val="28"/>
        </w:rPr>
      </w:pPr>
    </w:p>
    <w:p w14:paraId="6E5E71A4" w14:textId="2EDB8027" w:rsidR="001A1009" w:rsidRPr="001A1009" w:rsidRDefault="001A1009" w:rsidP="001A1009">
      <w:pPr>
        <w:jc w:val="both"/>
        <w:rPr>
          <w:rFonts w:ascii="Times New Roman" w:hAnsi="Times New Roman" w:cs="Times New Roman"/>
          <w:sz w:val="28"/>
        </w:rPr>
      </w:pPr>
      <w:r w:rsidRPr="001A1009">
        <w:rPr>
          <w:rFonts w:ascii="Times New Roman" w:hAnsi="Times New Roman" w:cs="Times New Roman"/>
          <w:sz w:val="28"/>
        </w:rPr>
        <w:t xml:space="preserve">Протокол от </w:t>
      </w:r>
      <w:r w:rsidR="006A3C7A">
        <w:rPr>
          <w:rFonts w:ascii="Times New Roman" w:hAnsi="Times New Roman" w:cs="Times New Roman"/>
          <w:sz w:val="28"/>
        </w:rPr>
        <w:t>2</w:t>
      </w:r>
      <w:r w:rsidR="00F62A4D">
        <w:rPr>
          <w:rFonts w:ascii="Times New Roman" w:hAnsi="Times New Roman" w:cs="Times New Roman"/>
          <w:sz w:val="28"/>
        </w:rPr>
        <w:t>5</w:t>
      </w:r>
      <w:r w:rsidRPr="001A1009">
        <w:rPr>
          <w:rFonts w:ascii="Times New Roman" w:hAnsi="Times New Roman" w:cs="Times New Roman"/>
          <w:sz w:val="28"/>
        </w:rPr>
        <w:t>.03.20</w:t>
      </w:r>
      <w:r w:rsidR="00496295">
        <w:rPr>
          <w:rFonts w:ascii="Times New Roman" w:hAnsi="Times New Roman" w:cs="Times New Roman"/>
          <w:sz w:val="28"/>
        </w:rPr>
        <w:t>2</w:t>
      </w:r>
      <w:r w:rsidR="00F62A4D">
        <w:rPr>
          <w:rFonts w:ascii="Times New Roman" w:hAnsi="Times New Roman" w:cs="Times New Roman"/>
          <w:sz w:val="28"/>
        </w:rPr>
        <w:t>2</w:t>
      </w:r>
      <w:r w:rsidRPr="001A1009">
        <w:rPr>
          <w:rFonts w:ascii="Times New Roman" w:hAnsi="Times New Roman" w:cs="Times New Roman"/>
          <w:sz w:val="28"/>
        </w:rPr>
        <w:t xml:space="preserve"> г. №8</w:t>
      </w:r>
    </w:p>
    <w:p w14:paraId="383A84E8" w14:textId="77777777" w:rsidR="001A1009" w:rsidRPr="001A1009" w:rsidRDefault="001A1009" w:rsidP="001A1009">
      <w:pPr>
        <w:jc w:val="both"/>
        <w:rPr>
          <w:rFonts w:ascii="Times New Roman" w:hAnsi="Times New Roman" w:cs="Times New Roman"/>
          <w:sz w:val="28"/>
        </w:rPr>
      </w:pPr>
    </w:p>
    <w:p w14:paraId="38099A83" w14:textId="77777777" w:rsidR="001A1009" w:rsidRPr="001A1009" w:rsidRDefault="006A3C7A" w:rsidP="001A1009">
      <w:pPr>
        <w:jc w:val="both"/>
        <w:rPr>
          <w:rFonts w:ascii="Times New Roman" w:hAnsi="Times New Roman" w:cs="Times New Roman"/>
          <w:sz w:val="28"/>
        </w:rPr>
      </w:pPr>
      <w:r>
        <w:rPr>
          <w:rFonts w:ascii="Times New Roman" w:hAnsi="Times New Roman" w:cs="Times New Roman"/>
          <w:sz w:val="28"/>
        </w:rPr>
        <w:t>Зав. кафедрой  к.ф.н., доцент</w:t>
      </w:r>
      <w:r w:rsidR="001A1009" w:rsidRPr="001A1009">
        <w:rPr>
          <w:rFonts w:ascii="Times New Roman" w:hAnsi="Times New Roman" w:cs="Times New Roman"/>
          <w:sz w:val="28"/>
        </w:rPr>
        <w:t>_________________ /</w:t>
      </w:r>
      <w:r w:rsidR="00496295">
        <w:rPr>
          <w:rFonts w:ascii="Times New Roman" w:hAnsi="Times New Roman" w:cs="Times New Roman"/>
          <w:sz w:val="28"/>
        </w:rPr>
        <w:t>О.В. Попова</w:t>
      </w:r>
      <w:r w:rsidR="001A1009" w:rsidRPr="001A1009">
        <w:rPr>
          <w:rFonts w:ascii="Times New Roman" w:hAnsi="Times New Roman" w:cs="Times New Roman"/>
          <w:sz w:val="28"/>
        </w:rPr>
        <w:t>/</w:t>
      </w:r>
    </w:p>
    <w:p w14:paraId="63797272" w14:textId="77777777" w:rsidR="007E3578" w:rsidRDefault="007E3578" w:rsidP="007E3578">
      <w:pPr>
        <w:jc w:val="both"/>
        <w:rPr>
          <w:rFonts w:ascii="Times New Roman" w:hAnsi="Times New Roman" w:cs="Times New Roman"/>
          <w:sz w:val="28"/>
        </w:rPr>
      </w:pPr>
    </w:p>
    <w:p w14:paraId="45287DF8" w14:textId="77777777" w:rsidR="007E3578" w:rsidRPr="00496295" w:rsidRDefault="007E3578" w:rsidP="00496295">
      <w:pPr>
        <w:spacing w:after="0"/>
        <w:jc w:val="both"/>
        <w:rPr>
          <w:rFonts w:ascii="Times New Roman" w:hAnsi="Times New Roman" w:cs="Times New Roman"/>
          <w:sz w:val="28"/>
          <w:szCs w:val="28"/>
        </w:rPr>
      </w:pPr>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B03C4B">
        <w:rPr>
          <w:rFonts w:ascii="Times New Roman" w:hAnsi="Times New Roman" w:cs="Times New Roman"/>
          <w:sz w:val="28"/>
          <w:szCs w:val="28"/>
        </w:rPr>
        <w:t>Спецсеминар по отечественной и зарубежной литературе</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496295">
        <w:rPr>
          <w:rFonts w:ascii="Times New Roman" w:hAnsi="Times New Roman" w:cs="Times New Roman"/>
          <w:sz w:val="28"/>
          <w:szCs w:val="28"/>
        </w:rPr>
        <w:t>«</w:t>
      </w:r>
      <w:r w:rsidR="00B03C4B">
        <w:rPr>
          <w:rFonts w:ascii="Times New Roman" w:hAnsi="Times New Roman" w:cs="Times New Roman"/>
          <w:sz w:val="28"/>
          <w:szCs w:val="28"/>
        </w:rPr>
        <w:t>Педагогическое образование (с двумя профилями подготовки</w:t>
      </w:r>
      <w:r w:rsidRPr="00496295">
        <w:rPr>
          <w:rFonts w:ascii="Times New Roman" w:hAnsi="Times New Roman" w:cs="Times New Roman"/>
          <w:sz w:val="28"/>
          <w:szCs w:val="28"/>
        </w:rPr>
        <w:t>» направленность (профиль) «</w:t>
      </w:r>
      <w:r w:rsidR="00B03C4B">
        <w:rPr>
          <w:rFonts w:ascii="Times New Roman" w:hAnsi="Times New Roman" w:cs="Times New Roman"/>
          <w:bCs/>
          <w:color w:val="000000"/>
          <w:sz w:val="28"/>
          <w:szCs w:val="28"/>
        </w:rPr>
        <w:t>Русский язык и Литература</w:t>
      </w:r>
      <w:r w:rsidRPr="00496295">
        <w:rPr>
          <w:rFonts w:ascii="Times New Roman" w:hAnsi="Times New Roman" w:cs="Times New Roman"/>
          <w:sz w:val="28"/>
          <w:szCs w:val="28"/>
        </w:rPr>
        <w:t>».</w:t>
      </w:r>
    </w:p>
    <w:p w14:paraId="3D7564EA" w14:textId="77777777" w:rsidR="007E3578" w:rsidRDefault="007E3578">
      <w:pPr>
        <w:rPr>
          <w:rFonts w:ascii="Times New Roman" w:hAnsi="Times New Roman" w:cs="Times New Roman"/>
          <w:b/>
          <w:sz w:val="28"/>
        </w:rPr>
      </w:pPr>
      <w:r>
        <w:rPr>
          <w:rFonts w:ascii="Times New Roman" w:hAnsi="Times New Roman" w:cs="Times New Roman"/>
          <w:b/>
          <w:sz w:val="28"/>
        </w:rPr>
        <w:br w:type="page"/>
      </w:r>
    </w:p>
    <w:p w14:paraId="5BAD4C55" w14:textId="77777777"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14:paraId="2256453A" w14:textId="77777777" w:rsidR="00492C80" w:rsidRPr="00FF465D" w:rsidRDefault="00492C80" w:rsidP="00FF465D">
      <w:pPr>
        <w:spacing w:after="0" w:line="360" w:lineRule="auto"/>
        <w:jc w:val="center"/>
        <w:rPr>
          <w:rFonts w:ascii="Times New Roman" w:hAnsi="Times New Roman" w:cs="Times New Roman"/>
          <w:b/>
          <w:sz w:val="28"/>
        </w:rPr>
      </w:pPr>
    </w:p>
    <w:p w14:paraId="62AA8E92"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14:paraId="442C6256"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14:paraId="75C55B46"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14:paraId="2F4B8B0F"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14:paraId="00229765"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14:paraId="4A16A21B"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14:paraId="6155CA4A"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14:paraId="333E5100"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14:paraId="78B637DA"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14:paraId="018991A6"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14:paraId="15A52CB4" w14:textId="77777777"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14:paraId="7CB0ACFC" w14:textId="77777777"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14:paraId="20E942B6" w14:textId="77777777"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14:paraId="2FB1056D" w14:textId="77777777" w:rsidR="00D32EDE" w:rsidRPr="00291511" w:rsidRDefault="00D32EDE" w:rsidP="00555DE2">
      <w:pPr>
        <w:spacing w:after="0"/>
        <w:jc w:val="center"/>
        <w:rPr>
          <w:rFonts w:ascii="Times New Roman" w:hAnsi="Times New Roman" w:cs="Times New Roman"/>
          <w:b/>
          <w:sz w:val="24"/>
        </w:rPr>
      </w:pPr>
    </w:p>
    <w:p w14:paraId="352A011D" w14:textId="77777777"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B03C4B">
        <w:rPr>
          <w:rFonts w:ascii="Times New Roman" w:hAnsi="Times New Roman" w:cs="Times New Roman"/>
          <w:sz w:val="28"/>
        </w:rPr>
        <w:t>Спецсеминар по отечественной и зарубежной литературе</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 xml:space="preserve">теоретических и практических аспектов </w:t>
      </w:r>
      <w:r w:rsidR="00B03C4B">
        <w:rPr>
          <w:rFonts w:ascii="Times New Roman" w:hAnsi="Times New Roman" w:cs="Times New Roman"/>
          <w:sz w:val="28"/>
        </w:rPr>
        <w:t>филологии</w:t>
      </w:r>
      <w:r w:rsidRPr="00291511">
        <w:rPr>
          <w:rFonts w:ascii="Times New Roman" w:hAnsi="Times New Roman" w:cs="Times New Roman"/>
          <w:sz w:val="28"/>
        </w:rPr>
        <w:t xml:space="preserve">. </w:t>
      </w:r>
    </w:p>
    <w:p w14:paraId="27797932" w14:textId="77777777"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14:paraId="7A2B4DD3" w14:textId="77777777"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14:paraId="6A558F9C" w14:textId="77777777"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14:paraId="6F734C87" w14:textId="77777777"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14:paraId="354BD6B9" w14:textId="77777777"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14:paraId="39793E77" w14:textId="77777777"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14:paraId="7B5E2B1A" w14:textId="77777777"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B03C4B">
        <w:rPr>
          <w:rFonts w:ascii="Times New Roman" w:eastAsia="Times New Roman" w:hAnsi="Times New Roman" w:cs="Times New Roman"/>
          <w:sz w:val="28"/>
        </w:rPr>
        <w:t xml:space="preserve">философии, теории, истории литературы, литературной критики, отечественной и зарубежной литературы,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14:paraId="66A87669"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14:paraId="67D37E9F"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14:paraId="37AD89DB"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14:paraId="178E6636"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14:paraId="4CF3DC50" w14:textId="77777777"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14:paraId="4257D9D4"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14:paraId="3F4C8204"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14:paraId="7524B1C9"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14:paraId="1BC56029"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14:paraId="7E06CD59"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14:paraId="6600C1F8" w14:textId="77777777"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14:paraId="461E4400"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14:paraId="122385FA"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14:paraId="77D7705A"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14:paraId="1EFE372A" w14:textId="77777777"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14:paraId="19971383"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14:paraId="53D4467B" w14:textId="77777777"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14:paraId="11A0B7E0" w14:textId="77777777"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14:paraId="5DBAC206" w14:textId="77777777"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14:paraId="490860BD" w14:textId="77777777" w:rsidTr="00DC343D">
        <w:tc>
          <w:tcPr>
            <w:tcW w:w="817" w:type="dxa"/>
            <w:shd w:val="clear" w:color="auto" w:fill="auto"/>
          </w:tcPr>
          <w:p w14:paraId="60B23C1D" w14:textId="77777777"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14:paraId="30B91FDE" w14:textId="77777777"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14:paraId="648CA903" w14:textId="77777777" w:rsidTr="00DC343D">
        <w:tc>
          <w:tcPr>
            <w:tcW w:w="817" w:type="dxa"/>
            <w:shd w:val="clear" w:color="auto" w:fill="auto"/>
          </w:tcPr>
          <w:p w14:paraId="61740B60" w14:textId="77777777"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14:paraId="3BE53E1D" w14:textId="77777777"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14:paraId="0FFB9BEA" w14:textId="77777777" w:rsidTr="00DC343D">
        <w:trPr>
          <w:trHeight w:val="670"/>
        </w:trPr>
        <w:tc>
          <w:tcPr>
            <w:tcW w:w="817" w:type="dxa"/>
            <w:shd w:val="clear" w:color="auto" w:fill="auto"/>
          </w:tcPr>
          <w:p w14:paraId="033CC710" w14:textId="77777777"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14:paraId="4DAD64AA" w14:textId="77777777"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14:paraId="4C122664" w14:textId="77777777" w:rsidTr="00DC343D">
        <w:tc>
          <w:tcPr>
            <w:tcW w:w="817" w:type="dxa"/>
            <w:shd w:val="clear" w:color="auto" w:fill="auto"/>
          </w:tcPr>
          <w:p w14:paraId="4299156F" w14:textId="77777777"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14:paraId="05D80A5C" w14:textId="77777777"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14:paraId="040CDA73" w14:textId="77777777" w:rsidTr="00DC343D">
        <w:tc>
          <w:tcPr>
            <w:tcW w:w="817" w:type="dxa"/>
            <w:shd w:val="clear" w:color="auto" w:fill="auto"/>
          </w:tcPr>
          <w:p w14:paraId="6F57A24B" w14:textId="77777777"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14:paraId="0FF9FA88" w14:textId="77777777"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14:paraId="3F984C6E" w14:textId="77777777" w:rsidTr="00DC343D">
        <w:tc>
          <w:tcPr>
            <w:tcW w:w="817" w:type="dxa"/>
            <w:shd w:val="clear" w:color="auto" w:fill="auto"/>
          </w:tcPr>
          <w:p w14:paraId="7C25133D" w14:textId="77777777"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14:paraId="35600478" w14:textId="77777777"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14:paraId="4BEEEAE1" w14:textId="77777777" w:rsidTr="00DC343D">
        <w:tc>
          <w:tcPr>
            <w:tcW w:w="817" w:type="dxa"/>
            <w:shd w:val="clear" w:color="auto" w:fill="auto"/>
          </w:tcPr>
          <w:p w14:paraId="50B8F3D3" w14:textId="77777777"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14:paraId="626EB3A7" w14:textId="77777777"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14:paraId="73456A43" w14:textId="77777777" w:rsidTr="00DC343D">
        <w:tc>
          <w:tcPr>
            <w:tcW w:w="817" w:type="dxa"/>
            <w:shd w:val="clear" w:color="auto" w:fill="auto"/>
          </w:tcPr>
          <w:p w14:paraId="27B59215" w14:textId="77777777"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14:paraId="7BB1E905" w14:textId="77777777"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14:paraId="21BA54A8" w14:textId="77777777" w:rsidTr="00DC343D">
        <w:tc>
          <w:tcPr>
            <w:tcW w:w="817" w:type="dxa"/>
            <w:shd w:val="clear" w:color="auto" w:fill="auto"/>
          </w:tcPr>
          <w:p w14:paraId="490A7983" w14:textId="77777777"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14:paraId="31E46318" w14:textId="77777777"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14:paraId="044E68B5" w14:textId="77777777" w:rsidR="00D32EDE" w:rsidRPr="00291511" w:rsidRDefault="00D32EDE" w:rsidP="00D32EDE">
      <w:pPr>
        <w:spacing w:line="360" w:lineRule="auto"/>
        <w:ind w:firstLine="709"/>
        <w:jc w:val="both"/>
        <w:rPr>
          <w:rFonts w:ascii="Times New Roman" w:hAnsi="Times New Roman" w:cs="Times New Roman"/>
          <w:sz w:val="28"/>
        </w:rPr>
      </w:pPr>
    </w:p>
    <w:p w14:paraId="4F1399A8" w14:textId="77777777"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14:paraId="3DFA9AD2" w14:textId="77777777"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14:paraId="52124D7E"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своим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14:paraId="2333C77F"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14:paraId="14791C1F"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14:paraId="05388198"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14:paraId="63D05DC3"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14:paraId="4BA9EEDC" w14:textId="77777777"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14:paraId="513D52C6" w14:textId="77777777"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14:paraId="389D6280"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iprbookshop.ru, </w:t>
      </w:r>
      <w:r w:rsidR="008D3F21" w:rsidRPr="008D3F21">
        <w:rPr>
          <w:rFonts w:ascii="Times New Roman" w:eastAsia="Times New Roman" w:hAnsi="Times New Roman" w:cs="Times New Roman"/>
          <w:sz w:val="28"/>
        </w:rPr>
        <w:t>urait.ru</w:t>
      </w:r>
      <w:r w:rsidR="008D3F21">
        <w:rPr>
          <w:rFonts w:ascii="Times New Roman" w:eastAsia="Times New Roman" w:hAnsi="Times New Roman" w:cs="Times New Roman"/>
          <w:sz w:val="28"/>
        </w:rPr>
        <w:t>.</w:t>
      </w:r>
    </w:p>
    <w:p w14:paraId="08D8A9E9"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14:paraId="7AFB0836"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14:paraId="0B770525"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14:paraId="700D03ED"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 Вопросы теории и практки</w:t>
      </w:r>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
    <w:p w14:paraId="3E5C90BC"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14:paraId="00295D09" w14:textId="77777777"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14:paraId="4DE2C27D"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14:paraId="0F4C134D"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14:paraId="748D2352"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14:paraId="65910363"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14:paraId="073BDDE3" w14:textId="77777777"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14:paraId="1EBBF6AE" w14:textId="77777777"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14:paraId="2BF320F1" w14:textId="77777777"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14:paraId="29438C14" w14:textId="77777777"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14:paraId="1F619C88" w14:textId="77777777"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14:paraId="7EBEC8E5" w14:textId="77777777"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14:paraId="782E01EF" w14:textId="77777777"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14:paraId="180D1AB3" w14:textId="77777777"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14:paraId="49C5F5A8" w14:textId="77777777"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14:paraId="4A6E0373" w14:textId="77777777"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14:paraId="79872F50" w14:textId="77777777"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14:paraId="522EF66A" w14:textId="77777777"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14:paraId="6EB01F24" w14:textId="77777777"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14:paraId="75A791B9" w14:textId="77777777"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14:paraId="388E6AE8" w14:textId="77777777"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14:paraId="4AA81422" w14:textId="77777777"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14:paraId="2D192BA1" w14:textId="77777777"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Основная часть курсовой работы состоит из нескольких логически завершенных разделов (глав), которые могут разбиваться</w:t>
      </w:r>
      <w:r>
        <w:rPr>
          <w:rFonts w:ascii="Times New Roman" w:hAnsi="Times New Roman" w:cs="Times New Roman"/>
          <w:sz w:val="28"/>
          <w:szCs w:val="28"/>
        </w:rPr>
        <w:t xml:space="preserve"> </w:t>
      </w:r>
      <w:r w:rsidRPr="00BB541C">
        <w:rPr>
          <w:rFonts w:ascii="Times New Roman" w:hAnsi="Times New Roman" w:cs="Times New Roman"/>
          <w:sz w:val="28"/>
          <w:szCs w:val="28"/>
        </w:rPr>
        <w:t>на</w:t>
      </w:r>
      <w:r>
        <w:rPr>
          <w:rFonts w:ascii="Times New Roman" w:hAnsi="Times New Roman" w:cs="Times New Roman"/>
          <w:sz w:val="28"/>
          <w:szCs w:val="28"/>
        </w:rPr>
        <w:t xml:space="preserve"> </w:t>
      </w:r>
      <w:r w:rsidRPr="00BB541C">
        <w:rPr>
          <w:rFonts w:ascii="Times New Roman" w:hAnsi="Times New Roman" w:cs="Times New Roman"/>
          <w:sz w:val="28"/>
          <w:szCs w:val="28"/>
        </w:rPr>
        <w:t>параграфы</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пункты. Каждый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посвящен</w:t>
      </w:r>
      <w:r>
        <w:rPr>
          <w:rFonts w:ascii="Times New Roman" w:hAnsi="Times New Roman" w:cs="Times New Roman"/>
          <w:sz w:val="28"/>
          <w:szCs w:val="28"/>
        </w:rPr>
        <w:t xml:space="preserve"> </w:t>
      </w:r>
      <w:r w:rsidRPr="00BB541C">
        <w:rPr>
          <w:rFonts w:ascii="Times New Roman" w:hAnsi="Times New Roman" w:cs="Times New Roman"/>
          <w:sz w:val="28"/>
          <w:szCs w:val="28"/>
        </w:rPr>
        <w:t>решению</w:t>
      </w:r>
      <w:r>
        <w:rPr>
          <w:rFonts w:ascii="Times New Roman" w:hAnsi="Times New Roman" w:cs="Times New Roman"/>
          <w:sz w:val="28"/>
          <w:szCs w:val="28"/>
        </w:rPr>
        <w:t xml:space="preserve"> </w:t>
      </w:r>
      <w:r w:rsidRPr="00BB541C">
        <w:rPr>
          <w:rFonts w:ascii="Times New Roman" w:hAnsi="Times New Roman" w:cs="Times New Roman"/>
          <w:sz w:val="28"/>
          <w:szCs w:val="28"/>
        </w:rPr>
        <w:t>одной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задач, сформулированных</w:t>
      </w:r>
      <w:r>
        <w:rPr>
          <w:rFonts w:ascii="Times New Roman" w:hAnsi="Times New Roman" w:cs="Times New Roman"/>
          <w:sz w:val="28"/>
          <w:szCs w:val="28"/>
        </w:rPr>
        <w:t xml:space="preserve"> </w:t>
      </w:r>
      <w:r w:rsidRPr="00BB541C">
        <w:rPr>
          <w:rFonts w:ascii="Times New Roman" w:hAnsi="Times New Roman" w:cs="Times New Roman"/>
          <w:sz w:val="28"/>
          <w:szCs w:val="28"/>
        </w:rPr>
        <w:t>во</w:t>
      </w:r>
      <w:r>
        <w:rPr>
          <w:rFonts w:ascii="Times New Roman" w:hAnsi="Times New Roman" w:cs="Times New Roman"/>
          <w:sz w:val="28"/>
          <w:szCs w:val="28"/>
        </w:rPr>
        <w:t xml:space="preserve"> </w:t>
      </w:r>
      <w:r w:rsidRPr="00BB541C">
        <w:rPr>
          <w:rFonts w:ascii="Times New Roman" w:hAnsi="Times New Roman" w:cs="Times New Roman"/>
          <w:sz w:val="28"/>
          <w:szCs w:val="28"/>
        </w:rPr>
        <w:t>введении, и</w:t>
      </w:r>
      <w:r>
        <w:rPr>
          <w:rFonts w:ascii="Times New Roman" w:hAnsi="Times New Roman" w:cs="Times New Roman"/>
          <w:sz w:val="28"/>
          <w:szCs w:val="28"/>
        </w:rPr>
        <w:t xml:space="preserve"> </w:t>
      </w:r>
      <w:r w:rsidRPr="00BB541C">
        <w:rPr>
          <w:rFonts w:ascii="Times New Roman" w:hAnsi="Times New Roman" w:cs="Times New Roman"/>
          <w:sz w:val="28"/>
          <w:szCs w:val="28"/>
        </w:rPr>
        <w:t>заканчивается</w:t>
      </w:r>
      <w:r>
        <w:rPr>
          <w:rFonts w:ascii="Times New Roman" w:hAnsi="Times New Roman" w:cs="Times New Roman"/>
          <w:sz w:val="28"/>
          <w:szCs w:val="28"/>
        </w:rPr>
        <w:t xml:space="preserve"> </w:t>
      </w:r>
      <w:r w:rsidRPr="00BB541C">
        <w:rPr>
          <w:rFonts w:ascii="Times New Roman" w:hAnsi="Times New Roman" w:cs="Times New Roman"/>
          <w:sz w:val="28"/>
          <w:szCs w:val="28"/>
        </w:rPr>
        <w:t>выводами, к</w:t>
      </w:r>
      <w:r>
        <w:rPr>
          <w:rFonts w:ascii="Times New Roman" w:hAnsi="Times New Roman" w:cs="Times New Roman"/>
          <w:sz w:val="28"/>
          <w:szCs w:val="28"/>
        </w:rPr>
        <w:t xml:space="preserve"> </w:t>
      </w:r>
      <w:r w:rsidRPr="00BB541C">
        <w:rPr>
          <w:rFonts w:ascii="Times New Roman" w:hAnsi="Times New Roman" w:cs="Times New Roman"/>
          <w:sz w:val="28"/>
          <w:szCs w:val="28"/>
        </w:rPr>
        <w:t>которым</w:t>
      </w:r>
      <w:r>
        <w:rPr>
          <w:rFonts w:ascii="Times New Roman" w:hAnsi="Times New Roman" w:cs="Times New Roman"/>
          <w:sz w:val="28"/>
          <w:szCs w:val="28"/>
        </w:rPr>
        <w:t xml:space="preserve"> </w:t>
      </w:r>
      <w:r w:rsidRPr="00BB541C">
        <w:rPr>
          <w:rFonts w:ascii="Times New Roman" w:hAnsi="Times New Roman" w:cs="Times New Roman"/>
          <w:sz w:val="28"/>
          <w:szCs w:val="28"/>
        </w:rPr>
        <w:t>пришел</w:t>
      </w:r>
      <w:r>
        <w:rPr>
          <w:rFonts w:ascii="Times New Roman" w:hAnsi="Times New Roman" w:cs="Times New Roman"/>
          <w:sz w:val="28"/>
          <w:szCs w:val="28"/>
        </w:rPr>
        <w:t xml:space="preserve"> </w:t>
      </w:r>
      <w:r w:rsidRPr="00BB541C">
        <w:rPr>
          <w:rFonts w:ascii="Times New Roman" w:hAnsi="Times New Roman" w:cs="Times New Roman"/>
          <w:sz w:val="28"/>
          <w:szCs w:val="28"/>
        </w:rPr>
        <w:t>автор</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BB541C">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исследований. Каждая</w:t>
      </w:r>
      <w:r>
        <w:rPr>
          <w:rFonts w:ascii="Times New Roman" w:hAnsi="Times New Roman" w:cs="Times New Roman"/>
          <w:sz w:val="28"/>
          <w:szCs w:val="28"/>
        </w:rPr>
        <w:t xml:space="preserve"> </w:t>
      </w:r>
      <w:r w:rsidRPr="00BB541C">
        <w:rPr>
          <w:rFonts w:ascii="Times New Roman" w:hAnsi="Times New Roman" w:cs="Times New Roman"/>
          <w:sz w:val="28"/>
          <w:szCs w:val="28"/>
        </w:rPr>
        <w:t>глава</w:t>
      </w:r>
      <w:r>
        <w:rPr>
          <w:rFonts w:ascii="Times New Roman" w:hAnsi="Times New Roman" w:cs="Times New Roman"/>
          <w:sz w:val="28"/>
          <w:szCs w:val="28"/>
        </w:rPr>
        <w:t xml:space="preserve"> </w:t>
      </w:r>
      <w:r w:rsidRPr="00BB541C">
        <w:rPr>
          <w:rFonts w:ascii="Times New Roman" w:hAnsi="Times New Roman" w:cs="Times New Roman"/>
          <w:sz w:val="28"/>
          <w:szCs w:val="28"/>
        </w:rPr>
        <w:t>является</w:t>
      </w:r>
      <w:r>
        <w:rPr>
          <w:rFonts w:ascii="Times New Roman" w:hAnsi="Times New Roman" w:cs="Times New Roman"/>
          <w:sz w:val="28"/>
          <w:szCs w:val="28"/>
        </w:rPr>
        <w:t xml:space="preserve"> </w:t>
      </w:r>
      <w:r w:rsidRPr="00BB541C">
        <w:rPr>
          <w:rFonts w:ascii="Times New Roman" w:hAnsi="Times New Roman" w:cs="Times New Roman"/>
          <w:sz w:val="28"/>
          <w:szCs w:val="28"/>
        </w:rPr>
        <w:t>базой</w:t>
      </w:r>
      <w:r>
        <w:rPr>
          <w:rFonts w:ascii="Times New Roman" w:hAnsi="Times New Roman" w:cs="Times New Roman"/>
          <w:sz w:val="28"/>
          <w:szCs w:val="28"/>
        </w:rPr>
        <w:t xml:space="preserve"> </w:t>
      </w:r>
      <w:r w:rsidRPr="00BB541C">
        <w:rPr>
          <w:rFonts w:ascii="Times New Roman" w:hAnsi="Times New Roman" w:cs="Times New Roman"/>
          <w:sz w:val="28"/>
          <w:szCs w:val="28"/>
        </w:rPr>
        <w:t>для</w:t>
      </w:r>
      <w:r>
        <w:rPr>
          <w:rFonts w:ascii="Times New Roman" w:hAnsi="Times New Roman" w:cs="Times New Roman"/>
          <w:sz w:val="28"/>
          <w:szCs w:val="28"/>
        </w:rPr>
        <w:t xml:space="preserve"> </w:t>
      </w:r>
      <w:r w:rsidRPr="00BB541C">
        <w:rPr>
          <w:rFonts w:ascii="Times New Roman" w:hAnsi="Times New Roman" w:cs="Times New Roman"/>
          <w:sz w:val="28"/>
          <w:szCs w:val="28"/>
        </w:rPr>
        <w:t>последующей. Количество</w:t>
      </w:r>
      <w:r>
        <w:rPr>
          <w:rFonts w:ascii="Times New Roman" w:hAnsi="Times New Roman" w:cs="Times New Roman"/>
          <w:sz w:val="28"/>
          <w:szCs w:val="28"/>
        </w:rPr>
        <w:t xml:space="preserve"> </w:t>
      </w:r>
      <w:r w:rsidRPr="00BB541C">
        <w:rPr>
          <w:rFonts w:ascii="Times New Roman" w:hAnsi="Times New Roman" w:cs="Times New Roman"/>
          <w:sz w:val="28"/>
          <w:szCs w:val="28"/>
        </w:rPr>
        <w:t>глав</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менее</w:t>
      </w:r>
      <w:r>
        <w:rPr>
          <w:rFonts w:ascii="Times New Roman" w:hAnsi="Times New Roman" w:cs="Times New Roman"/>
          <w:sz w:val="28"/>
          <w:szCs w:val="28"/>
        </w:rPr>
        <w:t xml:space="preserve"> </w:t>
      </w:r>
      <w:r w:rsidRPr="00BB541C">
        <w:rPr>
          <w:rFonts w:ascii="Times New Roman" w:hAnsi="Times New Roman" w:cs="Times New Roman"/>
          <w:sz w:val="28"/>
          <w:szCs w:val="28"/>
        </w:rPr>
        <w:t>двух. Названия</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должны</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предельно</w:t>
      </w:r>
      <w:r>
        <w:rPr>
          <w:rFonts w:ascii="Times New Roman" w:hAnsi="Times New Roman" w:cs="Times New Roman"/>
          <w:sz w:val="28"/>
          <w:szCs w:val="28"/>
        </w:rPr>
        <w:t xml:space="preserve"> </w:t>
      </w:r>
      <w:r w:rsidRPr="00BB541C">
        <w:rPr>
          <w:rFonts w:ascii="Times New Roman" w:hAnsi="Times New Roman" w:cs="Times New Roman"/>
          <w:sz w:val="28"/>
          <w:szCs w:val="28"/>
        </w:rPr>
        <w:t>краткими</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точно</w:t>
      </w:r>
      <w:r>
        <w:rPr>
          <w:rFonts w:ascii="Times New Roman" w:hAnsi="Times New Roman" w:cs="Times New Roman"/>
          <w:sz w:val="28"/>
          <w:szCs w:val="28"/>
        </w:rPr>
        <w:t xml:space="preserve"> </w:t>
      </w:r>
      <w:r w:rsidRPr="00BB541C">
        <w:rPr>
          <w:rFonts w:ascii="Times New Roman" w:hAnsi="Times New Roman" w:cs="Times New Roman"/>
          <w:sz w:val="28"/>
          <w:szCs w:val="28"/>
        </w:rPr>
        <w:t>отражать</w:t>
      </w:r>
      <w:r>
        <w:rPr>
          <w:rFonts w:ascii="Times New Roman" w:hAnsi="Times New Roman" w:cs="Times New Roman"/>
          <w:sz w:val="28"/>
          <w:szCs w:val="28"/>
        </w:rPr>
        <w:t xml:space="preserve"> </w:t>
      </w:r>
      <w:r w:rsidRPr="00BB541C">
        <w:rPr>
          <w:rFonts w:ascii="Times New Roman" w:hAnsi="Times New Roman" w:cs="Times New Roman"/>
          <w:sz w:val="28"/>
          <w:szCs w:val="28"/>
        </w:rPr>
        <w:t>их</w:t>
      </w:r>
      <w:r>
        <w:rPr>
          <w:rFonts w:ascii="Times New Roman" w:hAnsi="Times New Roman" w:cs="Times New Roman"/>
          <w:sz w:val="28"/>
          <w:szCs w:val="28"/>
        </w:rPr>
        <w:t xml:space="preserve"> </w:t>
      </w:r>
      <w:r w:rsidRPr="00BB541C">
        <w:rPr>
          <w:rFonts w:ascii="Times New Roman" w:hAnsi="Times New Roman" w:cs="Times New Roman"/>
          <w:sz w:val="28"/>
          <w:szCs w:val="28"/>
        </w:rPr>
        <w:t>основное</w:t>
      </w:r>
      <w:r>
        <w:rPr>
          <w:rFonts w:ascii="Times New Roman" w:hAnsi="Times New Roman" w:cs="Times New Roman"/>
          <w:sz w:val="28"/>
          <w:szCs w:val="28"/>
        </w:rPr>
        <w:t xml:space="preserve"> </w:t>
      </w:r>
      <w:r w:rsidRPr="00BB541C">
        <w:rPr>
          <w:rFonts w:ascii="Times New Roman" w:hAnsi="Times New Roman" w:cs="Times New Roman"/>
          <w:sz w:val="28"/>
          <w:szCs w:val="28"/>
        </w:rPr>
        <w:t>содержание. 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главы</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повторять</w:t>
      </w:r>
      <w:r>
        <w:rPr>
          <w:rFonts w:ascii="Times New Roman" w:hAnsi="Times New Roman" w:cs="Times New Roman"/>
          <w:sz w:val="28"/>
          <w:szCs w:val="28"/>
        </w:rPr>
        <w:t xml:space="preserve"> </w:t>
      </w:r>
      <w:r w:rsidRPr="00BB541C">
        <w:rPr>
          <w:rFonts w:ascii="Times New Roman" w:hAnsi="Times New Roman" w:cs="Times New Roman"/>
          <w:sz w:val="28"/>
          <w:szCs w:val="28"/>
        </w:rPr>
        <w:t>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КР. В</w:t>
      </w:r>
      <w:r>
        <w:rPr>
          <w:rFonts w:ascii="Times New Roman" w:hAnsi="Times New Roman" w:cs="Times New Roman"/>
          <w:sz w:val="28"/>
          <w:szCs w:val="28"/>
        </w:rPr>
        <w:t xml:space="preserve"> </w:t>
      </w:r>
      <w:r w:rsidRPr="00BB541C">
        <w:rPr>
          <w:rFonts w:ascii="Times New Roman" w:hAnsi="Times New Roman" w:cs="Times New Roman"/>
          <w:sz w:val="28"/>
          <w:szCs w:val="28"/>
        </w:rPr>
        <w:t>заключительной</w:t>
      </w:r>
      <w:r>
        <w:rPr>
          <w:rFonts w:ascii="Times New Roman" w:hAnsi="Times New Roman" w:cs="Times New Roman"/>
          <w:sz w:val="28"/>
          <w:szCs w:val="28"/>
        </w:rPr>
        <w:t xml:space="preserve"> </w:t>
      </w:r>
      <w:r w:rsidRPr="00BB541C">
        <w:rPr>
          <w:rFonts w:ascii="Times New Roman" w:hAnsi="Times New Roman" w:cs="Times New Roman"/>
          <w:sz w:val="28"/>
          <w:szCs w:val="28"/>
        </w:rPr>
        <w:t>главе</w:t>
      </w:r>
      <w:r>
        <w:rPr>
          <w:rFonts w:ascii="Times New Roman" w:hAnsi="Times New Roman" w:cs="Times New Roman"/>
          <w:sz w:val="28"/>
          <w:szCs w:val="28"/>
        </w:rPr>
        <w:t xml:space="preserve"> </w:t>
      </w:r>
      <w:r w:rsidRPr="00BB541C">
        <w:rPr>
          <w:rFonts w:ascii="Times New Roman" w:hAnsi="Times New Roman" w:cs="Times New Roman"/>
          <w:sz w:val="28"/>
          <w:szCs w:val="28"/>
        </w:rPr>
        <w:t>анализируются</w:t>
      </w:r>
      <w:r>
        <w:rPr>
          <w:rFonts w:ascii="Times New Roman" w:hAnsi="Times New Roman" w:cs="Times New Roman"/>
          <w:sz w:val="28"/>
          <w:szCs w:val="28"/>
        </w:rPr>
        <w:t xml:space="preserve"> </w:t>
      </w:r>
      <w:r w:rsidRPr="00BB541C">
        <w:rPr>
          <w:rFonts w:ascii="Times New Roman" w:hAnsi="Times New Roman" w:cs="Times New Roman"/>
          <w:sz w:val="28"/>
          <w:szCs w:val="28"/>
        </w:rPr>
        <w:t>основные</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научные</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результаты, полученные</w:t>
      </w:r>
      <w:r>
        <w:rPr>
          <w:rFonts w:ascii="Times New Roman" w:hAnsi="Times New Roman" w:cs="Times New Roman"/>
          <w:sz w:val="28"/>
          <w:szCs w:val="28"/>
        </w:rPr>
        <w:t xml:space="preserve"> </w:t>
      </w:r>
      <w:r w:rsidRPr="00BB541C">
        <w:rPr>
          <w:rFonts w:ascii="Times New Roman" w:hAnsi="Times New Roman" w:cs="Times New Roman"/>
          <w:sz w:val="28"/>
          <w:szCs w:val="28"/>
        </w:rPr>
        <w:t>лично</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автором</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процессе</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исследования (при</w:t>
      </w:r>
      <w:r>
        <w:rPr>
          <w:rFonts w:ascii="Times New Roman" w:hAnsi="Times New Roman" w:cs="Times New Roman"/>
          <w:sz w:val="28"/>
          <w:szCs w:val="28"/>
        </w:rPr>
        <w:t xml:space="preserve"> </w:t>
      </w:r>
      <w:r w:rsidRPr="00BB541C">
        <w:rPr>
          <w:rFonts w:ascii="Times New Roman" w:hAnsi="Times New Roman" w:cs="Times New Roman"/>
          <w:sz w:val="28"/>
          <w:szCs w:val="28"/>
        </w:rPr>
        <w:t>необходимости, в</w:t>
      </w:r>
      <w:r>
        <w:rPr>
          <w:rFonts w:ascii="Times New Roman" w:hAnsi="Times New Roman" w:cs="Times New Roman"/>
          <w:sz w:val="28"/>
          <w:szCs w:val="28"/>
        </w:rPr>
        <w:t xml:space="preserve"> </w:t>
      </w:r>
      <w:r w:rsidRPr="00BB541C">
        <w:rPr>
          <w:rFonts w:ascii="Times New Roman" w:hAnsi="Times New Roman" w:cs="Times New Roman"/>
          <w:sz w:val="28"/>
          <w:szCs w:val="28"/>
        </w:rPr>
        <w:t>сопоставлении</w:t>
      </w:r>
      <w:r>
        <w:rPr>
          <w:rFonts w:ascii="Times New Roman" w:hAnsi="Times New Roman" w:cs="Times New Roman"/>
          <w:sz w:val="28"/>
          <w:szCs w:val="28"/>
        </w:rPr>
        <w:t xml:space="preserve"> </w:t>
      </w:r>
      <w:r w:rsidRPr="00BB541C">
        <w:rPr>
          <w:rFonts w:ascii="Times New Roman" w:hAnsi="Times New Roman" w:cs="Times New Roman"/>
          <w:sz w:val="28"/>
          <w:szCs w:val="28"/>
        </w:rPr>
        <w:t>с</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BB541C">
        <w:rPr>
          <w:rFonts w:ascii="Times New Roman" w:hAnsi="Times New Roman" w:cs="Times New Roman"/>
          <w:sz w:val="28"/>
          <w:szCs w:val="28"/>
        </w:rPr>
        <w:t>других</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авторов).</w:t>
      </w:r>
    </w:p>
    <w:p w14:paraId="39AB79B5" w14:textId="77777777"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14:paraId="0268F3C4" w14:textId="77777777"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w:t>
      </w:r>
      <w:r w:rsidRPr="00291511">
        <w:rPr>
          <w:rFonts w:ascii="Times New Roman" w:eastAsia="Times New Roman" w:hAnsi="Times New Roman" w:cs="Times New Roman"/>
          <w:sz w:val="28"/>
        </w:rPr>
        <w:lastRenderedPageBreak/>
        <w:t>поставленных проблем и задач, а также высказывается собственное отношение автора к решению этих проблем.</w:t>
      </w:r>
    </w:p>
    <w:p w14:paraId="0F5C65F8" w14:textId="77777777" w:rsidR="00BB541C"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w:t>
      </w:r>
      <w:r w:rsidR="00BB541C">
        <w:rPr>
          <w:rFonts w:ascii="Times New Roman" w:eastAsia="Times New Roman" w:hAnsi="Times New Roman" w:cs="Times New Roman"/>
          <w:sz w:val="28"/>
        </w:rPr>
        <w:t xml:space="preserve">стоится на филологическом материале, содержит несколько параграфов  или вопросов (18-20 стр.) в которых студент демонстрирует умение работать с языковым текстом, текстом художественного произведения, показывает навыки разного рода анализа по избранной теме курсового задания. </w:t>
      </w:r>
    </w:p>
    <w:p w14:paraId="66C0A4AC" w14:textId="77777777"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14:paraId="077A5991" w14:textId="77777777"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14:paraId="7BCAC58C" w14:textId="77777777"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14:paraId="2D097CB4" w14:textId="77777777"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14:paraId="6001CE25" w14:textId="77777777"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14:paraId="404E4998" w14:textId="77777777"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14:paraId="166A1221" w14:textId="77777777"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14:paraId="7E464185" w14:textId="77777777"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14:paraId="684C7ABC" w14:textId="77777777"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14:paraId="590D5C08" w14:textId="77777777"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14:paraId="709081A9" w14:textId="77777777"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14:paraId="72CB19AA" w14:textId="77777777"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14:paraId="74A496E6" w14:textId="77777777"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14:paraId="693DF767"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14:paraId="09492262" w14:textId="77777777"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AB0BD9">
        <w:rPr>
          <w:rFonts w:ascii="Times New Roman" w:eastAsia="Times New Roman" w:hAnsi="Times New Roman" w:cs="Times New Roman"/>
          <w:sz w:val="28"/>
        </w:rPr>
        <w:t>Спецсеминар по отечественной и зарубежной литературе</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сборников. Предварительно составленный вариант плана курсовой работы согласовывается с научным руководителем. </w:t>
      </w:r>
    </w:p>
    <w:p w14:paraId="55B8B5A9" w14:textId="77777777" w:rsidR="00AB0BD9" w:rsidRPr="00AB0BD9" w:rsidRDefault="00AB0BD9" w:rsidP="00AB0BD9">
      <w:pPr>
        <w:ind w:firstLine="851"/>
        <w:jc w:val="both"/>
        <w:rPr>
          <w:rFonts w:ascii="Times New Roman" w:hAnsi="Times New Roman" w:cs="Times New Roman"/>
          <w:sz w:val="28"/>
          <w:szCs w:val="28"/>
        </w:rPr>
      </w:pP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AB0BD9">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источниками</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научной</w:t>
      </w:r>
      <w:r>
        <w:rPr>
          <w:rFonts w:ascii="Times New Roman" w:hAnsi="Times New Roman" w:cs="Times New Roman"/>
          <w:sz w:val="28"/>
          <w:szCs w:val="28"/>
        </w:rPr>
        <w:t xml:space="preserve"> </w:t>
      </w:r>
      <w:r w:rsidRPr="00AB0BD9">
        <w:rPr>
          <w:rFonts w:ascii="Times New Roman" w:hAnsi="Times New Roman" w:cs="Times New Roman"/>
          <w:sz w:val="28"/>
          <w:szCs w:val="28"/>
        </w:rPr>
        <w:t>литературой</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и, в</w:t>
      </w:r>
      <w:r>
        <w:rPr>
          <w:rFonts w:ascii="Times New Roman" w:hAnsi="Times New Roman" w:cs="Times New Roman"/>
          <w:sz w:val="28"/>
          <w:szCs w:val="28"/>
        </w:rPr>
        <w:t xml:space="preserve"> </w:t>
      </w:r>
      <w:r w:rsidRPr="00AB0BD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поставленными</w:t>
      </w:r>
      <w:r>
        <w:rPr>
          <w:rFonts w:ascii="Times New Roman" w:hAnsi="Times New Roman" w:cs="Times New Roman"/>
          <w:sz w:val="28"/>
          <w:szCs w:val="28"/>
        </w:rPr>
        <w:t xml:space="preserve"> </w:t>
      </w:r>
      <w:r w:rsidRPr="00AB0BD9">
        <w:rPr>
          <w:rFonts w:ascii="Times New Roman" w:hAnsi="Times New Roman" w:cs="Times New Roman"/>
          <w:sz w:val="28"/>
          <w:szCs w:val="28"/>
        </w:rPr>
        <w:t>задачами, намечается</w:t>
      </w:r>
      <w:r>
        <w:rPr>
          <w:rFonts w:ascii="Times New Roman" w:hAnsi="Times New Roman" w:cs="Times New Roman"/>
          <w:sz w:val="28"/>
          <w:szCs w:val="28"/>
        </w:rPr>
        <w:t xml:space="preserve"> </w:t>
      </w:r>
      <w:r w:rsidRPr="00AB0BD9">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При</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составлении</w:t>
      </w:r>
      <w:r>
        <w:rPr>
          <w:rFonts w:ascii="Times New Roman" w:hAnsi="Times New Roman" w:cs="Times New Roman"/>
          <w:sz w:val="28"/>
          <w:szCs w:val="28"/>
        </w:rPr>
        <w:t xml:space="preserve"> </w:t>
      </w:r>
      <w:r w:rsidRPr="00AB0BD9">
        <w:rPr>
          <w:rFonts w:ascii="Times New Roman" w:hAnsi="Times New Roman" w:cs="Times New Roman"/>
          <w:sz w:val="28"/>
          <w:szCs w:val="28"/>
        </w:rPr>
        <w:t>плана</w:t>
      </w:r>
      <w:r>
        <w:rPr>
          <w:rFonts w:ascii="Times New Roman" w:hAnsi="Times New Roman" w:cs="Times New Roman"/>
          <w:sz w:val="28"/>
          <w:szCs w:val="28"/>
        </w:rPr>
        <w:t xml:space="preserve">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определен</w:t>
      </w:r>
      <w:r>
        <w:rPr>
          <w:rFonts w:ascii="Times New Roman" w:hAnsi="Times New Roman" w:cs="Times New Roman"/>
          <w:sz w:val="28"/>
          <w:szCs w:val="28"/>
        </w:rPr>
        <w:t xml:space="preserve"> </w:t>
      </w:r>
      <w:r w:rsidRPr="00AB0BD9">
        <w:rPr>
          <w:rFonts w:ascii="Times New Roman" w:hAnsi="Times New Roman" w:cs="Times New Roman"/>
          <w:sz w:val="28"/>
          <w:szCs w:val="28"/>
        </w:rPr>
        <w:t>круг</w:t>
      </w:r>
      <w:r>
        <w:rPr>
          <w:rFonts w:ascii="Times New Roman" w:hAnsi="Times New Roman" w:cs="Times New Roman"/>
          <w:sz w:val="28"/>
          <w:szCs w:val="28"/>
        </w:rPr>
        <w:t xml:space="preserve"> </w:t>
      </w:r>
      <w:r w:rsidRPr="00AB0BD9">
        <w:rPr>
          <w:rFonts w:ascii="Times New Roman" w:hAnsi="Times New Roman" w:cs="Times New Roman"/>
          <w:sz w:val="28"/>
          <w:szCs w:val="28"/>
        </w:rPr>
        <w:t>вопросов, ответ</w:t>
      </w:r>
      <w:r>
        <w:rPr>
          <w:rFonts w:ascii="Times New Roman" w:hAnsi="Times New Roman" w:cs="Times New Roman"/>
          <w:sz w:val="28"/>
          <w:szCs w:val="28"/>
        </w:rPr>
        <w:t xml:space="preserve"> </w:t>
      </w: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которые</w:t>
      </w:r>
      <w:r>
        <w:rPr>
          <w:rFonts w:ascii="Times New Roman" w:hAnsi="Times New Roman" w:cs="Times New Roman"/>
          <w:sz w:val="28"/>
          <w:szCs w:val="28"/>
        </w:rPr>
        <w:t xml:space="preserve"> </w:t>
      </w:r>
      <w:r w:rsidRPr="00AB0BD9">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AB0BD9">
        <w:rPr>
          <w:rFonts w:ascii="Times New Roman" w:hAnsi="Times New Roman" w:cs="Times New Roman"/>
          <w:sz w:val="28"/>
          <w:szCs w:val="28"/>
        </w:rPr>
        <w:t>найти, чтобы</w:t>
      </w:r>
      <w:r>
        <w:rPr>
          <w:rFonts w:ascii="Times New Roman" w:hAnsi="Times New Roman" w:cs="Times New Roman"/>
          <w:sz w:val="28"/>
          <w:szCs w:val="28"/>
        </w:rPr>
        <w:t xml:space="preserve"> </w:t>
      </w:r>
      <w:r w:rsidRPr="00AB0BD9">
        <w:rPr>
          <w:rFonts w:ascii="Times New Roman" w:hAnsi="Times New Roman" w:cs="Times New Roman"/>
          <w:sz w:val="28"/>
          <w:szCs w:val="28"/>
        </w:rPr>
        <w:t>решить</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поставленную</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работе</w:t>
      </w:r>
      <w:r>
        <w:rPr>
          <w:rFonts w:ascii="Times New Roman" w:hAnsi="Times New Roman" w:cs="Times New Roman"/>
          <w:sz w:val="28"/>
          <w:szCs w:val="28"/>
        </w:rPr>
        <w:t xml:space="preserve"> </w:t>
      </w:r>
      <w:r w:rsidRPr="00AB0BD9">
        <w:rPr>
          <w:rFonts w:ascii="Times New Roman" w:hAnsi="Times New Roman" w:cs="Times New Roman"/>
          <w:sz w:val="28"/>
          <w:szCs w:val="28"/>
        </w:rPr>
        <w:t>проблему, достичь</w:t>
      </w:r>
      <w:r>
        <w:rPr>
          <w:rFonts w:ascii="Times New Roman" w:hAnsi="Times New Roman" w:cs="Times New Roman"/>
          <w:sz w:val="28"/>
          <w:szCs w:val="28"/>
        </w:rPr>
        <w:t xml:space="preserve"> </w:t>
      </w:r>
      <w:r w:rsidRPr="00AB0BD9">
        <w:rPr>
          <w:rFonts w:ascii="Times New Roman" w:hAnsi="Times New Roman" w:cs="Times New Roman"/>
          <w:sz w:val="28"/>
          <w:szCs w:val="28"/>
        </w:rPr>
        <w:t>цели</w:t>
      </w:r>
      <w:r>
        <w:rPr>
          <w:rFonts w:ascii="Times New Roman" w:hAnsi="Times New Roman" w:cs="Times New Roman"/>
          <w:sz w:val="28"/>
          <w:szCs w:val="28"/>
        </w:rPr>
        <w:t xml:space="preserve"> </w:t>
      </w:r>
      <w:r w:rsidRPr="00AB0BD9">
        <w:rPr>
          <w:rFonts w:ascii="Times New Roman" w:hAnsi="Times New Roman" w:cs="Times New Roman"/>
          <w:sz w:val="28"/>
          <w:szCs w:val="28"/>
        </w:rPr>
        <w:t>исследования. На</w:t>
      </w:r>
      <w:r>
        <w:rPr>
          <w:rFonts w:ascii="Times New Roman" w:hAnsi="Times New Roman" w:cs="Times New Roman"/>
          <w:sz w:val="28"/>
          <w:szCs w:val="28"/>
        </w:rPr>
        <w:t xml:space="preserve"> </w:t>
      </w:r>
      <w:r w:rsidRPr="00AB0BD9">
        <w:rPr>
          <w:rFonts w:ascii="Times New Roman" w:hAnsi="Times New Roman" w:cs="Times New Roman"/>
          <w:sz w:val="28"/>
          <w:szCs w:val="28"/>
        </w:rPr>
        <w:t>этой</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намечаются</w:t>
      </w:r>
      <w:r>
        <w:rPr>
          <w:rFonts w:ascii="Times New Roman" w:hAnsi="Times New Roman" w:cs="Times New Roman"/>
          <w:sz w:val="28"/>
          <w:szCs w:val="28"/>
        </w:rPr>
        <w:t xml:space="preserve"> </w:t>
      </w:r>
      <w:r w:rsidRPr="00AB0BD9">
        <w:rPr>
          <w:rFonts w:ascii="Times New Roman" w:hAnsi="Times New Roman" w:cs="Times New Roman"/>
          <w:sz w:val="28"/>
          <w:szCs w:val="28"/>
        </w:rPr>
        <w:t>ключевые</w:t>
      </w:r>
      <w:r>
        <w:rPr>
          <w:rFonts w:ascii="Times New Roman" w:hAnsi="Times New Roman" w:cs="Times New Roman"/>
          <w:sz w:val="28"/>
          <w:szCs w:val="28"/>
        </w:rPr>
        <w:t xml:space="preserve"> </w:t>
      </w:r>
      <w:r w:rsidRPr="00AB0BD9">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определяется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AB0BD9">
        <w:rPr>
          <w:rFonts w:ascii="Times New Roman" w:hAnsi="Times New Roman" w:cs="Times New Roman"/>
          <w:sz w:val="28"/>
          <w:szCs w:val="28"/>
        </w:rPr>
        <w:t>изучения</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обобщения</w:t>
      </w:r>
      <w:r>
        <w:rPr>
          <w:rFonts w:ascii="Times New Roman" w:hAnsi="Times New Roman" w:cs="Times New Roman"/>
          <w:sz w:val="28"/>
          <w:szCs w:val="28"/>
        </w:rPr>
        <w:t xml:space="preserve"> </w:t>
      </w:r>
      <w:r w:rsidRPr="00AB0BD9">
        <w:rPr>
          <w:rFonts w:ascii="Times New Roman" w:hAnsi="Times New Roman" w:cs="Times New Roman"/>
          <w:sz w:val="28"/>
          <w:szCs w:val="28"/>
        </w:rPr>
        <w:t>того</w:t>
      </w:r>
      <w:r>
        <w:rPr>
          <w:rFonts w:ascii="Times New Roman" w:hAnsi="Times New Roman" w:cs="Times New Roman"/>
          <w:sz w:val="28"/>
          <w:szCs w:val="28"/>
        </w:rPr>
        <w:t xml:space="preserve"> </w:t>
      </w:r>
      <w:r w:rsidRPr="00AB0BD9">
        <w:rPr>
          <w:rFonts w:ascii="Times New Roman" w:hAnsi="Times New Roman" w:cs="Times New Roman"/>
          <w:sz w:val="28"/>
          <w:szCs w:val="28"/>
        </w:rPr>
        <w:t>или</w:t>
      </w:r>
      <w:r>
        <w:rPr>
          <w:rFonts w:ascii="Times New Roman" w:hAnsi="Times New Roman" w:cs="Times New Roman"/>
          <w:sz w:val="28"/>
          <w:szCs w:val="28"/>
        </w:rPr>
        <w:t xml:space="preserve"> </w:t>
      </w:r>
      <w:r w:rsidRPr="00AB0BD9">
        <w:rPr>
          <w:rFonts w:ascii="Times New Roman" w:hAnsi="Times New Roman" w:cs="Times New Roman"/>
          <w:sz w:val="28"/>
          <w:szCs w:val="28"/>
        </w:rPr>
        <w:t>иного</w:t>
      </w:r>
      <w:r>
        <w:rPr>
          <w:rFonts w:ascii="Times New Roman" w:hAnsi="Times New Roman" w:cs="Times New Roman"/>
          <w:sz w:val="28"/>
          <w:szCs w:val="28"/>
        </w:rPr>
        <w:t xml:space="preserve"> </w:t>
      </w:r>
      <w:r w:rsidRPr="00AB0BD9">
        <w:rPr>
          <w:rFonts w:ascii="Times New Roman" w:hAnsi="Times New Roman" w:cs="Times New Roman"/>
          <w:sz w:val="28"/>
          <w:szCs w:val="28"/>
        </w:rPr>
        <w:t>материала. Развернутый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отражать</w:t>
      </w:r>
      <w:r>
        <w:rPr>
          <w:rFonts w:ascii="Times New Roman" w:hAnsi="Times New Roman" w:cs="Times New Roman"/>
          <w:sz w:val="28"/>
          <w:szCs w:val="28"/>
        </w:rPr>
        <w:t xml:space="preserve"> </w:t>
      </w:r>
      <w:r w:rsidRPr="00AB0BD9">
        <w:rPr>
          <w:rFonts w:ascii="Times New Roman" w:hAnsi="Times New Roman" w:cs="Times New Roman"/>
          <w:sz w:val="28"/>
          <w:szCs w:val="28"/>
        </w:rPr>
        <w:t>основную</w:t>
      </w:r>
      <w:r>
        <w:rPr>
          <w:rFonts w:ascii="Times New Roman" w:hAnsi="Times New Roman" w:cs="Times New Roman"/>
          <w:sz w:val="28"/>
          <w:szCs w:val="28"/>
        </w:rPr>
        <w:t xml:space="preserve"> </w:t>
      </w:r>
      <w:r w:rsidRPr="00AB0BD9">
        <w:rPr>
          <w:rFonts w:ascii="Times New Roman" w:hAnsi="Times New Roman" w:cs="Times New Roman"/>
          <w:sz w:val="28"/>
          <w:szCs w:val="28"/>
        </w:rPr>
        <w:t>идею</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раскрывать</w:t>
      </w:r>
      <w:r>
        <w:rPr>
          <w:rFonts w:ascii="Times New Roman" w:hAnsi="Times New Roman" w:cs="Times New Roman"/>
          <w:sz w:val="28"/>
          <w:szCs w:val="28"/>
        </w:rPr>
        <w:t xml:space="preserve"> </w:t>
      </w:r>
      <w:r w:rsidRPr="00AB0BD9">
        <w:rPr>
          <w:rFonts w:ascii="Times New Roman" w:hAnsi="Times New Roman" w:cs="Times New Roman"/>
          <w:sz w:val="28"/>
          <w:szCs w:val="28"/>
        </w:rPr>
        <w:t>её</w:t>
      </w:r>
      <w:r>
        <w:rPr>
          <w:rFonts w:ascii="Times New Roman" w:hAnsi="Times New Roman" w:cs="Times New Roman"/>
          <w:sz w:val="28"/>
          <w:szCs w:val="28"/>
        </w:rPr>
        <w:t xml:space="preserve"> </w:t>
      </w:r>
      <w:r w:rsidRPr="00AB0BD9">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характер. В</w:t>
      </w:r>
      <w:r>
        <w:rPr>
          <w:rFonts w:ascii="Times New Roman" w:hAnsi="Times New Roman" w:cs="Times New Roman"/>
          <w:sz w:val="28"/>
          <w:szCs w:val="28"/>
        </w:rPr>
        <w:t xml:space="preserve"> </w:t>
      </w:r>
      <w:r w:rsidRPr="00AB0BD9">
        <w:rPr>
          <w:rFonts w:ascii="Times New Roman" w:hAnsi="Times New Roman" w:cs="Times New Roman"/>
          <w:sz w:val="28"/>
          <w:szCs w:val="28"/>
        </w:rPr>
        <w:t>нем</w:t>
      </w:r>
      <w:r>
        <w:rPr>
          <w:rFonts w:ascii="Times New Roman" w:hAnsi="Times New Roman" w:cs="Times New Roman"/>
          <w:sz w:val="28"/>
          <w:szCs w:val="28"/>
        </w:rPr>
        <w:t xml:space="preserve"> </w:t>
      </w:r>
      <w:r w:rsidRPr="00AB0BD9">
        <w:rPr>
          <w:rFonts w:ascii="Times New Roman" w:hAnsi="Times New Roman" w:cs="Times New Roman"/>
          <w:sz w:val="28"/>
          <w:szCs w:val="28"/>
        </w:rPr>
        <w:t>должны</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выделены</w:t>
      </w:r>
      <w:r>
        <w:rPr>
          <w:rFonts w:ascii="Times New Roman" w:hAnsi="Times New Roman" w:cs="Times New Roman"/>
          <w:sz w:val="28"/>
          <w:szCs w:val="28"/>
        </w:rPr>
        <w:t xml:space="preserve"> </w:t>
      </w:r>
      <w:r w:rsidRPr="00AB0BD9">
        <w:rPr>
          <w:rFonts w:ascii="Times New Roman" w:hAnsi="Times New Roman" w:cs="Times New Roman"/>
          <w:sz w:val="28"/>
          <w:szCs w:val="28"/>
        </w:rPr>
        <w:t>наиболее</w:t>
      </w:r>
      <w:r>
        <w:rPr>
          <w:rFonts w:ascii="Times New Roman" w:hAnsi="Times New Roman" w:cs="Times New Roman"/>
          <w:sz w:val="28"/>
          <w:szCs w:val="28"/>
        </w:rPr>
        <w:t xml:space="preserve"> </w:t>
      </w:r>
      <w:r w:rsidRPr="00AB0BD9">
        <w:rPr>
          <w:rFonts w:ascii="Times New Roman" w:hAnsi="Times New Roman" w:cs="Times New Roman"/>
          <w:sz w:val="28"/>
          <w:szCs w:val="28"/>
        </w:rPr>
        <w:t>актуальные</w:t>
      </w:r>
      <w:r>
        <w:rPr>
          <w:rFonts w:ascii="Times New Roman" w:hAnsi="Times New Roman" w:cs="Times New Roman"/>
          <w:sz w:val="28"/>
          <w:szCs w:val="28"/>
        </w:rPr>
        <w:t xml:space="preserve"> </w:t>
      </w:r>
      <w:r w:rsidRPr="00AB0BD9">
        <w:rPr>
          <w:rFonts w:ascii="Times New Roman" w:hAnsi="Times New Roman" w:cs="Times New Roman"/>
          <w:sz w:val="28"/>
          <w:szCs w:val="28"/>
        </w:rPr>
        <w:t>вопросы</w:t>
      </w:r>
      <w:r>
        <w:rPr>
          <w:rFonts w:ascii="Times New Roman" w:hAnsi="Times New Roman" w:cs="Times New Roman"/>
          <w:sz w:val="28"/>
          <w:szCs w:val="28"/>
        </w:rPr>
        <w:t xml:space="preserve"> </w:t>
      </w:r>
      <w:r w:rsidRPr="00AB0BD9">
        <w:rPr>
          <w:rFonts w:ascii="Times New Roman" w:hAnsi="Times New Roman" w:cs="Times New Roman"/>
          <w:sz w:val="28"/>
          <w:szCs w:val="28"/>
        </w:rPr>
        <w:t>темы. Предварительный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согласовывается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научным</w:t>
      </w:r>
      <w:r>
        <w:rPr>
          <w:rFonts w:ascii="Times New Roman" w:hAnsi="Times New Roman" w:cs="Times New Roman"/>
          <w:sz w:val="28"/>
          <w:szCs w:val="28"/>
        </w:rPr>
        <w:t xml:space="preserve"> </w:t>
      </w:r>
      <w:r w:rsidRPr="00AB0BD9">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обсуждается</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ходе</w:t>
      </w:r>
      <w:r>
        <w:rPr>
          <w:rFonts w:ascii="Times New Roman" w:hAnsi="Times New Roman" w:cs="Times New Roman"/>
          <w:sz w:val="28"/>
          <w:szCs w:val="28"/>
        </w:rPr>
        <w:t xml:space="preserve"> </w:t>
      </w:r>
      <w:r w:rsidRPr="00AB0BD9">
        <w:rPr>
          <w:rFonts w:ascii="Times New Roman" w:hAnsi="Times New Roman" w:cs="Times New Roman"/>
          <w:sz w:val="28"/>
          <w:szCs w:val="28"/>
        </w:rPr>
        <w:t>НИС.</w:t>
      </w:r>
    </w:p>
    <w:p w14:paraId="2A1DE6BE"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14:paraId="5829D266" w14:textId="77777777"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14:paraId="577988EA" w14:textId="77777777"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14:paraId="6C866E7E" w14:textId="77777777"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14:paraId="7C49D0C7" w14:textId="77777777"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14:paraId="36DB6FFC" w14:textId="77777777"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14:paraId="1B63DC9B"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14:paraId="6112F9C7"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14:paraId="30052E78"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14:paraId="51D49001" w14:textId="77777777"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14:paraId="62A54B1B" w14:textId="77777777"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14:paraId="7A3F355A" w14:textId="77777777"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14:paraId="65EEC923" w14:textId="77777777"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w:t>
      </w:r>
      <w:r w:rsidR="00610FCE" w:rsidRPr="00291511">
        <w:rPr>
          <w:rFonts w:ascii="Times New Roman" w:eastAsia="Times New Roman" w:hAnsi="Times New Roman" w:cs="Times New Roman"/>
          <w:sz w:val="28"/>
        </w:rPr>
        <w:lastRenderedPageBreak/>
        <w:t xml:space="preserve">отделять главное от второстепенного, выяснять, что известно в науке, практике и что пока неизвестно в предмете исследования. </w:t>
      </w:r>
    </w:p>
    <w:p w14:paraId="14A71EE8"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14:paraId="6A595FED"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14:paraId="01C20967"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14:paraId="0BEF6307" w14:textId="77777777"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14:paraId="79B6B645" w14:textId="77777777"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w:t>
      </w:r>
      <w:r w:rsidRPr="00291511">
        <w:rPr>
          <w:b w:val="0"/>
          <w:szCs w:val="28"/>
        </w:rPr>
        <w:lastRenderedPageBreak/>
        <w:t>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14:paraId="717B64C6" w14:textId="77777777"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14:paraId="25D5EA41" w14:textId="77777777"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14:paraId="1A888FDD" w14:textId="77777777" w:rsidR="00BD1C32" w:rsidRPr="00291511" w:rsidRDefault="00BD1C32" w:rsidP="00291511">
      <w:pPr>
        <w:pStyle w:val="aa"/>
        <w:spacing w:line="360" w:lineRule="auto"/>
        <w:ind w:firstLine="851"/>
        <w:jc w:val="both"/>
        <w:rPr>
          <w:b w:val="0"/>
          <w:szCs w:val="28"/>
        </w:rPr>
      </w:pPr>
    </w:p>
    <w:p w14:paraId="0403D95F" w14:textId="77777777" w:rsidR="00291511" w:rsidRPr="00291511" w:rsidRDefault="00291511" w:rsidP="00BD1C32">
      <w:pPr>
        <w:pStyle w:val="1"/>
        <w:spacing w:line="360" w:lineRule="auto"/>
        <w:jc w:val="center"/>
        <w:rPr>
          <w:szCs w:val="30"/>
        </w:rPr>
      </w:pPr>
      <w:r w:rsidRPr="00291511">
        <w:rPr>
          <w:szCs w:val="30"/>
        </w:rPr>
        <w:t>7. ОФОРМЛЕНИЕ КУРСОВОЙ РАБОТЫ</w:t>
      </w:r>
    </w:p>
    <w:p w14:paraId="22B6BAF3" w14:textId="77777777"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14:paraId="572EC0E9"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14:paraId="37AB932C"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14:paraId="4C39C15F"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14:paraId="5EBC30CD"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14:paraId="74A919C3"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14:paraId="164E4042"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14:paraId="5303E58A"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14:paraId="5789B680"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14:paraId="592B1E65"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6639F6FC" w14:textId="77777777"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14:paraId="58C509C5" w14:textId="77777777"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9"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1A14BDCF" w14:textId="77777777"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28C26F9D" w14:textId="77777777"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4640A377" w14:textId="77777777"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w:t>
      </w:r>
      <w:r w:rsidRPr="00291511">
        <w:rPr>
          <w:sz w:val="28"/>
          <w:szCs w:val="28"/>
        </w:rPr>
        <w:lastRenderedPageBreak/>
        <w:t>из номеров раздела и пункта, разделенных точкой. В конце номера пункта точка не ставится, например:</w:t>
      </w:r>
    </w:p>
    <w:p w14:paraId="38CBE65F" w14:textId="77777777" w:rsidR="00291511" w:rsidRPr="00291511" w:rsidRDefault="00291511" w:rsidP="00291511">
      <w:pPr>
        <w:pStyle w:val="formattext"/>
        <w:spacing w:before="0" w:beforeAutospacing="0" w:after="0" w:afterAutospacing="0" w:line="360" w:lineRule="auto"/>
        <w:ind w:firstLine="708"/>
        <w:jc w:val="center"/>
        <w:rPr>
          <w:sz w:val="28"/>
          <w:szCs w:val="28"/>
        </w:rPr>
      </w:pPr>
    </w:p>
    <w:p w14:paraId="015191B3" w14:textId="77777777"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14:paraId="314F2292" w14:textId="77777777"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14:paraId="44A3737B" w14:textId="77777777" w:rsidTr="001A47C2">
        <w:tc>
          <w:tcPr>
            <w:tcW w:w="1322" w:type="dxa"/>
            <w:vAlign w:val="center"/>
          </w:tcPr>
          <w:p w14:paraId="43EE0AC4" w14:textId="77777777"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14:anchorId="2851736D" wp14:editId="57C5DBFC">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14:paraId="1E1FCA5F" w14:textId="77777777"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14:paraId="4D920EC6" w14:textId="77777777" w:rsidR="00291511" w:rsidRPr="00291511" w:rsidRDefault="00291511" w:rsidP="00291511">
      <w:pPr>
        <w:spacing w:line="360" w:lineRule="auto"/>
        <w:rPr>
          <w:rFonts w:ascii="Times New Roman" w:hAnsi="Times New Roman" w:cs="Times New Roman"/>
        </w:rPr>
      </w:pPr>
    </w:p>
    <w:p w14:paraId="774D9AA4" w14:textId="77777777"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7732882D" w14:textId="77777777"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689F1743" w14:textId="77777777"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14:anchorId="5C954603" wp14:editId="65ABB768">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14:anchorId="07A7F437" wp14:editId="515096E1">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14:paraId="3A4C5B5A" w14:textId="77777777"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14:paraId="1E5968C2" w14:textId="77777777"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14:paraId="6714A4E1" w14:textId="77777777"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14:paraId="1E0633BE" w14:textId="77777777"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6EFBB7FE" w14:textId="77777777"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14:paraId="49CE7F69" w14:textId="77777777"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14:paraId="11FACDF7" w14:textId="77777777"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14:paraId="5DBC4902" w14:textId="77777777"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14:paraId="1B49A81F" w14:textId="77777777"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73C3714B" w14:textId="77777777"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2BDE47C1" w14:textId="77777777"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14:paraId="0973742F" w14:textId="77777777"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2D3CE3FA" w14:textId="77777777"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14:paraId="1402AA71" w14:textId="77777777"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14:paraId="45516281" w14:textId="77777777"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14:paraId="5E3CC435" w14:textId="77777777"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14:paraId="5C3FFAD2" w14:textId="77777777"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1D8634C4" w14:textId="77777777"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14:paraId="65664542" w14:textId="77777777" w:rsidTr="00291511">
        <w:trPr>
          <w:trHeight w:val="632"/>
        </w:trPr>
        <w:tc>
          <w:tcPr>
            <w:tcW w:w="4636" w:type="dxa"/>
          </w:tcPr>
          <w:p w14:paraId="40A2FAF3" w14:textId="77777777" w:rsidR="00291511" w:rsidRDefault="00291511" w:rsidP="00291511">
            <w:pPr>
              <w:spacing w:before="240" w:line="360" w:lineRule="auto"/>
              <w:jc w:val="center"/>
              <w:rPr>
                <w:rFonts w:ascii="Times New Roman" w:hAnsi="Times New Roman" w:cs="Times New Roman"/>
                <w:sz w:val="28"/>
                <w:szCs w:val="28"/>
              </w:rPr>
            </w:pPr>
          </w:p>
        </w:tc>
        <w:tc>
          <w:tcPr>
            <w:tcW w:w="4636" w:type="dxa"/>
          </w:tcPr>
          <w:p w14:paraId="47821B83" w14:textId="77777777" w:rsidR="00291511" w:rsidRDefault="00291511" w:rsidP="00291511">
            <w:pPr>
              <w:spacing w:before="240" w:line="360" w:lineRule="auto"/>
              <w:jc w:val="center"/>
              <w:rPr>
                <w:rFonts w:ascii="Times New Roman" w:hAnsi="Times New Roman" w:cs="Times New Roman"/>
                <w:sz w:val="28"/>
                <w:szCs w:val="28"/>
              </w:rPr>
            </w:pPr>
          </w:p>
        </w:tc>
      </w:tr>
      <w:tr w:rsidR="00291511" w14:paraId="586B01C2" w14:textId="77777777" w:rsidTr="00291511">
        <w:trPr>
          <w:trHeight w:val="645"/>
        </w:trPr>
        <w:tc>
          <w:tcPr>
            <w:tcW w:w="4636" w:type="dxa"/>
          </w:tcPr>
          <w:p w14:paraId="1F7BD88F" w14:textId="77777777" w:rsidR="00291511" w:rsidRDefault="00291511" w:rsidP="00291511">
            <w:pPr>
              <w:spacing w:before="240" w:line="360" w:lineRule="auto"/>
              <w:jc w:val="center"/>
              <w:rPr>
                <w:rFonts w:ascii="Times New Roman" w:hAnsi="Times New Roman" w:cs="Times New Roman"/>
                <w:sz w:val="28"/>
                <w:szCs w:val="28"/>
              </w:rPr>
            </w:pPr>
          </w:p>
        </w:tc>
        <w:tc>
          <w:tcPr>
            <w:tcW w:w="4636" w:type="dxa"/>
          </w:tcPr>
          <w:p w14:paraId="6D2FA8C8" w14:textId="77777777" w:rsidR="00291511" w:rsidRDefault="00291511" w:rsidP="00291511">
            <w:pPr>
              <w:spacing w:before="240" w:line="360" w:lineRule="auto"/>
              <w:jc w:val="center"/>
              <w:rPr>
                <w:rFonts w:ascii="Times New Roman" w:hAnsi="Times New Roman" w:cs="Times New Roman"/>
                <w:sz w:val="28"/>
                <w:szCs w:val="28"/>
              </w:rPr>
            </w:pPr>
          </w:p>
        </w:tc>
      </w:tr>
    </w:tbl>
    <w:p w14:paraId="1C2F481F" w14:textId="77777777"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14:paraId="5CEE7C2A" w14:textId="77777777"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441E4C39"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595EEEF0"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14:paraId="49CBFEAF" w14:textId="77777777" w:rsidTr="00291511">
        <w:trPr>
          <w:trHeight w:val="558"/>
        </w:trPr>
        <w:tc>
          <w:tcPr>
            <w:tcW w:w="4095" w:type="dxa"/>
          </w:tcPr>
          <w:p w14:paraId="2A014AED" w14:textId="77777777" w:rsidR="00291511" w:rsidRDefault="00291511" w:rsidP="00291511">
            <w:pPr>
              <w:jc w:val="center"/>
              <w:rPr>
                <w:rFonts w:ascii="Times New Roman" w:hAnsi="Times New Roman" w:cs="Times New Roman"/>
                <w:sz w:val="28"/>
                <w:szCs w:val="28"/>
              </w:rPr>
            </w:pPr>
          </w:p>
        </w:tc>
        <w:tc>
          <w:tcPr>
            <w:tcW w:w="4095" w:type="dxa"/>
          </w:tcPr>
          <w:p w14:paraId="0EA4227E" w14:textId="77777777" w:rsidR="00291511" w:rsidRDefault="00291511" w:rsidP="00291511">
            <w:pPr>
              <w:jc w:val="center"/>
              <w:rPr>
                <w:rFonts w:ascii="Times New Roman" w:hAnsi="Times New Roman" w:cs="Times New Roman"/>
                <w:sz w:val="28"/>
                <w:szCs w:val="28"/>
              </w:rPr>
            </w:pPr>
          </w:p>
        </w:tc>
      </w:tr>
      <w:tr w:rsidR="00291511" w14:paraId="733B719E" w14:textId="77777777" w:rsidTr="00291511">
        <w:trPr>
          <w:trHeight w:val="585"/>
        </w:trPr>
        <w:tc>
          <w:tcPr>
            <w:tcW w:w="4095" w:type="dxa"/>
          </w:tcPr>
          <w:p w14:paraId="31F66148" w14:textId="77777777" w:rsidR="00291511" w:rsidRDefault="00291511" w:rsidP="00291511">
            <w:pPr>
              <w:jc w:val="center"/>
              <w:rPr>
                <w:rFonts w:ascii="Times New Roman" w:hAnsi="Times New Roman" w:cs="Times New Roman"/>
                <w:sz w:val="28"/>
                <w:szCs w:val="28"/>
              </w:rPr>
            </w:pPr>
          </w:p>
        </w:tc>
        <w:tc>
          <w:tcPr>
            <w:tcW w:w="4095" w:type="dxa"/>
          </w:tcPr>
          <w:p w14:paraId="53FEDB99" w14:textId="77777777" w:rsidR="00291511" w:rsidRDefault="00291511" w:rsidP="00291511">
            <w:pPr>
              <w:jc w:val="center"/>
              <w:rPr>
                <w:rFonts w:ascii="Times New Roman" w:hAnsi="Times New Roman" w:cs="Times New Roman"/>
                <w:sz w:val="28"/>
                <w:szCs w:val="28"/>
              </w:rPr>
            </w:pPr>
          </w:p>
        </w:tc>
      </w:tr>
    </w:tbl>
    <w:p w14:paraId="4A82AFF6" w14:textId="77777777" w:rsidR="00291511" w:rsidRPr="00291511" w:rsidRDefault="00291511" w:rsidP="00291511">
      <w:pPr>
        <w:rPr>
          <w:rFonts w:ascii="Times New Roman" w:hAnsi="Times New Roman" w:cs="Times New Roman"/>
          <w:color w:val="000000"/>
          <w:sz w:val="28"/>
          <w:szCs w:val="28"/>
        </w:rPr>
      </w:pPr>
    </w:p>
    <w:p w14:paraId="12A54A0F" w14:textId="77777777" w:rsidR="00291511" w:rsidRPr="00291511" w:rsidRDefault="00291511" w:rsidP="00291511">
      <w:pPr>
        <w:jc w:val="center"/>
        <w:rPr>
          <w:rFonts w:ascii="Times New Roman" w:hAnsi="Times New Roman" w:cs="Times New Roman"/>
          <w:sz w:val="28"/>
          <w:szCs w:val="28"/>
        </w:rPr>
      </w:pPr>
    </w:p>
    <w:p w14:paraId="6A16E52F" w14:textId="77777777" w:rsidR="00291511" w:rsidRPr="00291511" w:rsidRDefault="00291511" w:rsidP="00291511">
      <w:pPr>
        <w:jc w:val="center"/>
        <w:rPr>
          <w:rFonts w:ascii="Times New Roman" w:hAnsi="Times New Roman" w:cs="Times New Roman"/>
          <w:sz w:val="28"/>
          <w:szCs w:val="28"/>
        </w:rPr>
      </w:pPr>
    </w:p>
    <w:p w14:paraId="0B631DB6" w14:textId="77777777"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14:paraId="7477763A"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14:paraId="25FF883B"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14:paraId="571A0E55" w14:textId="77777777"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14:paraId="1DA4B6FC"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530CAECC"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289AAC5D"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14:paraId="50D346F9" w14:textId="77777777"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14:paraId="1922AAF8" w14:textId="77777777" w:rsidTr="001A47C2">
        <w:trPr>
          <w:tblCellSpacing w:w="0" w:type="dxa"/>
          <w:jc w:val="center"/>
        </w:trPr>
        <w:tc>
          <w:tcPr>
            <w:tcW w:w="0" w:type="auto"/>
            <w:tcMar>
              <w:top w:w="143" w:type="dxa"/>
              <w:left w:w="143" w:type="dxa"/>
              <w:bottom w:w="143" w:type="dxa"/>
              <w:right w:w="143" w:type="dxa"/>
            </w:tcMar>
          </w:tcPr>
          <w:p w14:paraId="54569A78"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14:paraId="1970C989"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14:paraId="16F03B61" w14:textId="77777777"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14:paraId="50D0B669" w14:textId="77777777" w:rsidTr="001A47C2">
        <w:trPr>
          <w:tblCellSpacing w:w="0" w:type="dxa"/>
          <w:jc w:val="center"/>
        </w:trPr>
        <w:tc>
          <w:tcPr>
            <w:tcW w:w="0" w:type="auto"/>
            <w:tcMar>
              <w:top w:w="143" w:type="dxa"/>
              <w:left w:w="143" w:type="dxa"/>
              <w:bottom w:w="143" w:type="dxa"/>
              <w:right w:w="143" w:type="dxa"/>
            </w:tcMar>
          </w:tcPr>
          <w:p w14:paraId="62059E72" w14:textId="77777777"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14:paraId="0C9C57A7"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14:paraId="64DB6C25" w14:textId="77777777" w:rsidR="00291511" w:rsidRPr="00291511" w:rsidRDefault="00291511" w:rsidP="001A47C2">
            <w:pPr>
              <w:spacing w:line="360" w:lineRule="auto"/>
              <w:jc w:val="center"/>
              <w:rPr>
                <w:rFonts w:ascii="Times New Roman" w:hAnsi="Times New Roman" w:cs="Times New Roman"/>
                <w:sz w:val="28"/>
                <w:szCs w:val="28"/>
              </w:rPr>
            </w:pPr>
          </w:p>
        </w:tc>
      </w:tr>
    </w:tbl>
    <w:p w14:paraId="71F2B45B" w14:textId="77777777"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14:paraId="06FDFB93"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14:paraId="58A8FB43" w14:textId="77777777"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14:paraId="3EB7F3FF" w14:textId="77777777" w:rsidTr="001A47C2">
        <w:trPr>
          <w:tblCellSpacing w:w="0" w:type="dxa"/>
          <w:jc w:val="center"/>
        </w:trPr>
        <w:tc>
          <w:tcPr>
            <w:tcW w:w="0" w:type="auto"/>
            <w:tcMar>
              <w:top w:w="143" w:type="dxa"/>
              <w:left w:w="143" w:type="dxa"/>
              <w:bottom w:w="143" w:type="dxa"/>
              <w:right w:w="143" w:type="dxa"/>
            </w:tcMar>
          </w:tcPr>
          <w:p w14:paraId="65BC1068"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14:paraId="7ACE422A"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14:paraId="55CD4409" w14:textId="77777777"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14:paraId="5804F406" w14:textId="77777777" w:rsidTr="001A47C2">
        <w:trPr>
          <w:tblCellSpacing w:w="0" w:type="dxa"/>
          <w:jc w:val="center"/>
        </w:trPr>
        <w:tc>
          <w:tcPr>
            <w:tcW w:w="0" w:type="auto"/>
            <w:tcMar>
              <w:top w:w="143" w:type="dxa"/>
              <w:left w:w="143" w:type="dxa"/>
              <w:bottom w:w="143" w:type="dxa"/>
              <w:right w:w="143" w:type="dxa"/>
            </w:tcMar>
          </w:tcPr>
          <w:p w14:paraId="3218589A" w14:textId="77777777"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14:paraId="6B0BD30D" w14:textId="77777777"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14:paraId="3FAC8206" w14:textId="77777777" w:rsidR="00291511" w:rsidRPr="00291511" w:rsidRDefault="00291511" w:rsidP="001A47C2">
            <w:pPr>
              <w:spacing w:line="360" w:lineRule="auto"/>
              <w:jc w:val="center"/>
              <w:rPr>
                <w:rFonts w:ascii="Times New Roman" w:hAnsi="Times New Roman" w:cs="Times New Roman"/>
                <w:sz w:val="28"/>
                <w:szCs w:val="28"/>
              </w:rPr>
            </w:pPr>
          </w:p>
        </w:tc>
      </w:tr>
    </w:tbl>
    <w:p w14:paraId="51126DD5" w14:textId="77777777"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14:paraId="4B0C748C" w14:textId="77777777"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14:paraId="761A30F7" w14:textId="77777777"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14:paraId="37DFF57A" w14:textId="77777777"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14:paraId="25D92243" w14:textId="77777777"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14:paraId="16042F1F" w14:textId="77777777"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14:paraId="39907661" w14:textId="77777777"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14:paraId="007703EB" w14:textId="77777777"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14:paraId="65D569BE" w14:textId="77777777"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14:paraId="47467B29" w14:textId="77777777"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14:paraId="75EFA544" w14:textId="77777777"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14:paraId="05A40596" w14:textId="77777777" w:rsidR="00291511" w:rsidRPr="00291511" w:rsidRDefault="00291511" w:rsidP="001A47C2">
            <w:pPr>
              <w:spacing w:line="360" w:lineRule="auto"/>
              <w:jc w:val="center"/>
              <w:rPr>
                <w:rFonts w:ascii="Times New Roman" w:hAnsi="Times New Roman" w:cs="Times New Roman"/>
                <w:sz w:val="28"/>
                <w:szCs w:val="28"/>
              </w:rPr>
            </w:pPr>
          </w:p>
        </w:tc>
      </w:tr>
    </w:tbl>
    <w:p w14:paraId="70DDF93A" w14:textId="77777777" w:rsidR="00291511" w:rsidRPr="00291511" w:rsidRDefault="00291511" w:rsidP="00291511">
      <w:pPr>
        <w:spacing w:line="360" w:lineRule="auto"/>
        <w:jc w:val="center"/>
        <w:rPr>
          <w:rFonts w:ascii="Times New Roman" w:hAnsi="Times New Roman" w:cs="Times New Roman"/>
          <w:sz w:val="28"/>
          <w:szCs w:val="28"/>
        </w:rPr>
      </w:pPr>
    </w:p>
    <w:p w14:paraId="0EAF2262" w14:textId="77777777"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6FC6AF70" w14:textId="77777777"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14:paraId="3445517A" w14:textId="77777777"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62537D79" w14:textId="77777777"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14:paraId="38018817" w14:textId="77777777"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14:paraId="2DCE9ADF" w14:textId="77777777"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14:paraId="6A181F8C" w14:textId="77777777"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3A7F2317" w14:textId="77777777"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3A71EC0B" w14:textId="77777777"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14:paraId="3F792ECC" w14:textId="77777777"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14:paraId="270528EB" w14:textId="77777777"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14:paraId="0BFF8CED" w14:textId="77777777"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14:paraId="65CE137F" w14:textId="77777777"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14:paraId="2DCEE034" w14:textId="77777777"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14:paraId="747C0866" w14:textId="77777777" w:rsidR="00291511" w:rsidRDefault="00291511" w:rsidP="008B78A1">
      <w:pPr>
        <w:spacing w:after="0" w:line="360" w:lineRule="auto"/>
        <w:jc w:val="both"/>
        <w:rPr>
          <w:rFonts w:ascii="Times New Roman" w:eastAsia="Times New Roman" w:hAnsi="Times New Roman" w:cs="Times New Roman"/>
          <w:sz w:val="28"/>
          <w:szCs w:val="28"/>
        </w:rPr>
      </w:pPr>
    </w:p>
    <w:p w14:paraId="555B2544" w14:textId="77777777"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14:paraId="24B1976B" w14:textId="77777777"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14:paraId="4C0AA50F"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14:paraId="4F6B0B56"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14:paraId="589EC8BE"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14:paraId="5E880D71"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14:paraId="2478A1E3" w14:textId="77777777"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14:paraId="42E74247" w14:textId="77777777" w:rsidR="00291511" w:rsidRDefault="00291511" w:rsidP="00291511">
      <w:pPr>
        <w:spacing w:after="0" w:line="360" w:lineRule="auto"/>
        <w:jc w:val="center"/>
        <w:rPr>
          <w:rFonts w:ascii="Times New Roman" w:eastAsia="Times New Roman" w:hAnsi="Times New Roman" w:cs="Times New Roman"/>
          <w:sz w:val="28"/>
          <w:szCs w:val="28"/>
        </w:rPr>
      </w:pPr>
    </w:p>
    <w:p w14:paraId="3CE67C34" w14:textId="77777777"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14:paraId="7137ABA2" w14:textId="77777777"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14:paraId="7FC05065" w14:textId="77777777"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14:paraId="0FD93E49"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14:paraId="1C373948" w14:textId="77777777" w:rsidR="00291511" w:rsidRDefault="00291511" w:rsidP="00291511">
      <w:pPr>
        <w:spacing w:after="0" w:line="240" w:lineRule="auto"/>
        <w:rPr>
          <w:rFonts w:ascii="Times New Roman" w:eastAsia="Times New Roman" w:hAnsi="Times New Roman" w:cs="Times New Roman"/>
          <w:sz w:val="28"/>
          <w:szCs w:val="28"/>
        </w:rPr>
      </w:pPr>
    </w:p>
    <w:p w14:paraId="0D9D52EE" w14:textId="77777777"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14:paraId="67832AC8"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14:paraId="2E0D2EF2" w14:textId="77777777"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14:paraId="4ACED028"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p>
    <w:p w14:paraId="7B146AFD"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14:paraId="595971A8"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14:paraId="576A1CB6"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w:history="1">
        <w:r w:rsidR="005B3BA9">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8068A7">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14:paraId="1CDC546D" w14:textId="77777777"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14:paraId="4B9F9910" w14:textId="77777777"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14:paraId="44BFCEE2" w14:textId="77777777"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14:paraId="0D70864D" w14:textId="77777777" w:rsidR="00291511" w:rsidRPr="00291511" w:rsidRDefault="00291511" w:rsidP="00291511">
      <w:pPr>
        <w:spacing w:after="0" w:line="360" w:lineRule="auto"/>
        <w:jc w:val="both"/>
        <w:rPr>
          <w:rFonts w:ascii="Times New Roman" w:eastAsia="Times New Roman" w:hAnsi="Times New Roman" w:cs="Times New Roman"/>
          <w:sz w:val="28"/>
          <w:szCs w:val="28"/>
        </w:rPr>
      </w:pPr>
    </w:p>
    <w:p w14:paraId="30DCF56A" w14:textId="77777777"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14:paraId="27BFBB40"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14:paraId="017F54A1"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14:paraId="0CDE57D1"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14:paraId="48DBB0A9"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14:paraId="2F153087"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14:paraId="5AF38734" w14:textId="77777777"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3" w:history="1">
        <w:r w:rsidR="005B3BA9">
          <w:rPr>
            <w:rStyle w:val="ac"/>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14:paraId="4B96BFC4"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4" w:history="1">
        <w:r w:rsidR="005B3BA9">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14:paraId="71478EED"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14:paraId="61431A4C" w14:textId="77777777"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w:history="1">
        <w:r w:rsidR="005B3BA9">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5" w:history="1">
        <w:r w:rsidR="008068A7">
          <w:rPr>
            <w:rStyle w:val="ac"/>
            <w:rFonts w:ascii="Times New Roman" w:eastAsia="Times New Roman" w:hAnsi="Times New Roman" w:cs="Times New Roman"/>
            <w:sz w:val="28"/>
            <w:szCs w:val="28"/>
          </w:rPr>
          <w:t>www.psu.ru/files/docs/fakultety/fil/Kaf_zhurnalistiki/istoriya_otech_zhurn.pdf</w:t>
        </w:r>
      </w:hyperlink>
    </w:p>
    <w:p w14:paraId="6654CDB8" w14:textId="77777777"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14:paraId="5E64EC33" w14:textId="77777777"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0C650FE" w14:textId="77777777"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14:paraId="331E12C4" w14:textId="77777777"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14:paraId="23C2B1A9"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14:paraId="7F266CAB"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14:paraId="0023D8E2" w14:textId="77777777"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14:paraId="7A43F3D8" w14:textId="77777777"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14:paraId="1BEEA9F2" w14:textId="77777777"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14:paraId="2DFA702C" w14:textId="77777777"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14:paraId="7BAE17DB"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14:paraId="60D61E86"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14:paraId="115DDF29" w14:textId="77777777"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14:paraId="5946F19F"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14:paraId="11B056C7" w14:textId="77777777"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14:paraId="34FDC6FE" w14:textId="77777777"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14:paraId="06C7C8AE" w14:textId="77777777"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14:paraId="396A7CD9" w14:textId="77777777"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14:paraId="45446F2B" w14:textId="77777777"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14:paraId="6D699265"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14:paraId="06221B5D" w14:textId="77777777"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5807D33" w14:textId="77777777"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14:paraId="0D4FF322"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14:paraId="4F2F1E84"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14:paraId="5DB28C83"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14:paraId="25C56046"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14:paraId="200B1960"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14:paraId="64D93756"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14:paraId="7C2CD8AC" w14:textId="77777777"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14:paraId="5F81370B" w14:textId="77777777"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B2984DF" w14:textId="77777777"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14:paraId="02DB6417" w14:textId="77777777"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14:paraId="359B6A3F" w14:textId="77777777"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16" w:history="1">
        <w:r w:rsidR="005B3BA9">
          <w:rPr>
            <w:rStyle w:val="ac"/>
            <w:rFonts w:ascii="Times New Roman" w:hAnsi="Times New Roman"/>
            <w:sz w:val="24"/>
            <w:szCs w:val="24"/>
          </w:rPr>
          <w:t>https://urait.ru/bcode/447806 </w:t>
        </w:r>
      </w:hyperlink>
      <w:r w:rsidRPr="006B4219">
        <w:rPr>
          <w:rFonts w:ascii="Times New Roman" w:hAnsi="Times New Roman"/>
          <w:sz w:val="24"/>
          <w:szCs w:val="24"/>
        </w:rPr>
        <w:t> </w:t>
      </w:r>
    </w:p>
    <w:p w14:paraId="2647CCF4" w14:textId="77777777"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17" w:history="1">
        <w:r w:rsidR="008068A7">
          <w:rPr>
            <w:rStyle w:val="ac"/>
            <w:rFonts w:ascii="Times New Roman" w:hAnsi="Times New Roman"/>
            <w:bCs/>
            <w:sz w:val="24"/>
            <w:szCs w:val="21"/>
            <w:shd w:val="clear" w:color="auto" w:fill="FCFCFC"/>
          </w:rPr>
          <w:t>www.biblio-online.ru/book/383AEA7D-8D5F-42E3-9175-2D4DCBBEB12B.</w:t>
        </w:r>
      </w:hyperlink>
    </w:p>
    <w:p w14:paraId="2B8E83DC" w14:textId="77777777"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14:paraId="156552E2" w14:textId="77777777"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14:paraId="6B297846" w14:textId="77777777"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18" w:history="1">
        <w:r w:rsidR="005B3BA9">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14:paraId="30F7FCE8" w14:textId="77777777"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14:paraId="34AE2447" w14:textId="77777777" w:rsidR="0019631F" w:rsidRPr="0019631F" w:rsidRDefault="0019631F" w:rsidP="0019631F">
      <w:pPr>
        <w:jc w:val="both"/>
        <w:rPr>
          <w:rFonts w:ascii="Times New Roman" w:eastAsia="Times New Roman" w:hAnsi="Times New Roman" w:cs="Times New Roman"/>
          <w:sz w:val="28"/>
          <w:szCs w:val="28"/>
        </w:rPr>
      </w:pPr>
    </w:p>
    <w:p w14:paraId="17B28306" w14:textId="77777777"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6593EBE" w14:textId="77777777"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14:paraId="18C8D664" w14:textId="77777777"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14:paraId="6BD58C39" w14:textId="77777777"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14:paraId="7A715500" w14:textId="77777777"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14:paraId="68D6C939" w14:textId="77777777"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950095">
        <w:rPr>
          <w:rFonts w:ascii="Times New Roman" w:eastAsia="Times New Roman" w:hAnsi="Times New Roman" w:cs="Times New Roman"/>
          <w:b/>
          <w:sz w:val="28"/>
          <w:szCs w:val="28"/>
        </w:rPr>
        <w:t>Спецсеминар по истории отечественной и зарубежной литературе</w:t>
      </w:r>
      <w:r w:rsidRPr="008D6675">
        <w:rPr>
          <w:rFonts w:ascii="Times New Roman" w:eastAsia="Times New Roman" w:hAnsi="Times New Roman" w:cs="Times New Roman"/>
          <w:b/>
          <w:sz w:val="28"/>
          <w:szCs w:val="28"/>
        </w:rPr>
        <w:t>»</w:t>
      </w:r>
    </w:p>
    <w:p w14:paraId="12F28306" w14:textId="77777777" w:rsidR="00950095" w:rsidRPr="00950095" w:rsidRDefault="00950095" w:rsidP="00950095">
      <w:pPr>
        <w:keepNext/>
        <w:widowControl w:val="0"/>
        <w:tabs>
          <w:tab w:val="left" w:pos="1134"/>
        </w:tabs>
        <w:spacing w:after="0" w:line="360" w:lineRule="auto"/>
        <w:ind w:left="720"/>
        <w:jc w:val="both"/>
        <w:rPr>
          <w:rFonts w:ascii="Times New Roman" w:hAnsi="Times New Roman" w:cs="Times New Roman"/>
          <w:sz w:val="28"/>
          <w:szCs w:val="28"/>
        </w:rPr>
      </w:pPr>
    </w:p>
    <w:p w14:paraId="7C99458F" w14:textId="77777777"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Жанр элегии в творчестве В.А. Жуковского</w:t>
      </w:r>
      <w:r w:rsidRPr="00950095">
        <w:rPr>
          <w:rFonts w:ascii="Times New Roman" w:eastAsia="Times New Roman" w:hAnsi="Times New Roman" w:cs="Times New Roman"/>
          <w:b/>
          <w:bCs/>
          <w:sz w:val="28"/>
          <w:szCs w:val="28"/>
        </w:rPr>
        <w:t xml:space="preserve">. </w:t>
      </w:r>
    </w:p>
    <w:p w14:paraId="1F0E6AA0" w14:textId="77777777"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 xml:space="preserve">Поэма А.С. Пушкина «Руслан и Людмила» и фольклор. </w:t>
      </w:r>
    </w:p>
    <w:p w14:paraId="071D305B" w14:textId="77777777" w:rsidR="00950095" w:rsidRPr="00950095" w:rsidRDefault="00950095" w:rsidP="00950095">
      <w:pPr>
        <w:pStyle w:val="a5"/>
        <w:numPr>
          <w:ilvl w:val="0"/>
          <w:numId w:val="31"/>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950095">
        <w:rPr>
          <w:rFonts w:ascii="Times New Roman" w:eastAsia="Times New Roman" w:hAnsi="Times New Roman" w:cs="Times New Roman"/>
          <w:sz w:val="28"/>
          <w:szCs w:val="28"/>
        </w:rPr>
        <w:t>Поэтика «литературной молитвы» в творчестве М.Ю. Лермонтова.</w:t>
      </w:r>
    </w:p>
    <w:p w14:paraId="05D4B754"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Мотив пути в русской литературе первой половины 19 века.</w:t>
      </w:r>
    </w:p>
    <w:p w14:paraId="4C89C1B2"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Святочный рассказ в русской литературе 19 века.</w:t>
      </w:r>
    </w:p>
    <w:p w14:paraId="5BD89BA2"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Мифологема дружеского круга в лирике русских романтиков.</w:t>
      </w:r>
    </w:p>
    <w:p w14:paraId="1FD78B1E"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Урании в лирике русских романтиков.</w:t>
      </w:r>
    </w:p>
    <w:p w14:paraId="2B00BBA4"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Проблема поэтического вдохновения в русской романтической лирике.</w:t>
      </w:r>
    </w:p>
    <w:p w14:paraId="562B4FD4"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зеркала в творчестве Н.В. Гоголя.</w:t>
      </w:r>
    </w:p>
    <w:p w14:paraId="56A25C45"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Хронотоп пути в русской литературе ХIХ века.</w:t>
      </w:r>
    </w:p>
    <w:p w14:paraId="2DBA9E41"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Фитосимволика в творчестве русских романтиков.</w:t>
      </w:r>
    </w:p>
    <w:p w14:paraId="6B55FF9F"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Жанр идиллии в лирике русских романтиков.</w:t>
      </w:r>
    </w:p>
    <w:p w14:paraId="5D3C7910"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Художественные представления об идеале лирике русского романтизма.</w:t>
      </w:r>
    </w:p>
    <w:p w14:paraId="73FD2FDA"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Комедия А.С. Грибоедова «Горе от ума»: особенности сюжета, образов героев. «Московский стиль» жизни героев в пьесе А.С. Грибоедова. </w:t>
      </w:r>
    </w:p>
    <w:p w14:paraId="5321C49E"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Романтический период в творчестве А.С. Пушкина. </w:t>
      </w:r>
    </w:p>
    <w:p w14:paraId="5180B624"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Приметы пушкинского стиля.</w:t>
      </w:r>
    </w:p>
    <w:p w14:paraId="51D86DA0"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 Своеобразие романтизма Пушкина в лирике периода «южной ссылки» («Крымский цикл» элегий). </w:t>
      </w:r>
    </w:p>
    <w:p w14:paraId="76F27833"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Романтические поэмы А.С. Пушкина: диалектика свободы и насилия, родины и чужбины, свободы и своеволия в поэме «Цыганы».</w:t>
      </w:r>
    </w:p>
    <w:p w14:paraId="4EFA3E01"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 Конфликт природно-анакреонтической любви Земфиры и любви Алеко, отягощенной моралью цивилизации. </w:t>
      </w:r>
    </w:p>
    <w:p w14:paraId="71298167"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Женский и мужской миры в поэмах Пушкина. </w:t>
      </w:r>
    </w:p>
    <w:p w14:paraId="605652D6"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lastRenderedPageBreak/>
        <w:t xml:space="preserve">Трагедия разновременной любви в «Кавказском пленнике». </w:t>
      </w:r>
    </w:p>
    <w:p w14:paraId="6AB4D6D9"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Михайловское как этап творческой эволюции А.С. Пушкина. </w:t>
      </w:r>
    </w:p>
    <w:p w14:paraId="36A32D62"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Вопросы историзма в творчестве Пушкина и проблема «личность и народ» в трагедии «Борис Годунов». </w:t>
      </w:r>
    </w:p>
    <w:p w14:paraId="2D10C751"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Драматургическое новаторство А.С. Пушкина. </w:t>
      </w:r>
    </w:p>
    <w:p w14:paraId="77BB4989"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 Исторический фон, идейное содержание поэмы «Полтава».</w:t>
      </w:r>
    </w:p>
    <w:p w14:paraId="6701082D" w14:textId="77777777"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Болдинская осень как этап творческой эволюции А.С. Пушкина. </w:t>
      </w:r>
    </w:p>
    <w:p w14:paraId="2DA3867B" w14:textId="77777777"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«Маленькие трагедии» как художественное единство: история создания, жанровые истоки, проблематика. </w:t>
      </w:r>
    </w:p>
    <w:p w14:paraId="756AF83E" w14:textId="77777777" w:rsidR="00950095" w:rsidRPr="00950095" w:rsidRDefault="00950095" w:rsidP="00950095">
      <w:pPr>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 «Повести Белкина» в оценке критики и литературоведения, жанровое своеобразие, особенности субъектной организации.</w:t>
      </w:r>
    </w:p>
    <w:p w14:paraId="23C26161"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Творчество А.С. Пушкина 1830-х годов. «Медный всадник»: поэтика и проблематика.</w:t>
      </w:r>
    </w:p>
    <w:p w14:paraId="731E8DA4"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Творчество А.С. Пушкина 1830-х годов. «Капитанская дочка»: жанровое своеобразие, проблематика, герои. </w:t>
      </w:r>
    </w:p>
    <w:p w14:paraId="762CD0C0"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Метафизические вопросы в лирике Лермонтова: вопрошание о смерти.</w:t>
      </w:r>
    </w:p>
    <w:p w14:paraId="30513F7A"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Роман М.Ю. Лермонтова «Герой нашего времени»: специфика жанра и сюжета. </w:t>
      </w:r>
    </w:p>
    <w:p w14:paraId="37FCEA30"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Образ Печорина, метафизические вопросы в романе М.Ю. Лермонтова «Герой нашего времени»</w:t>
      </w:r>
    </w:p>
    <w:p w14:paraId="7CB0F61F"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 xml:space="preserve">Поэма Н.В. Гоголя «Мертвые души»: композиция, тематика дороги, основной конфликт поэмы. </w:t>
      </w:r>
    </w:p>
    <w:p w14:paraId="2BDEF66E"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Размышления о судьбе России в поэме Гоголя «Мертвые души»</w:t>
      </w:r>
    </w:p>
    <w:p w14:paraId="23A0947B"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 xml:space="preserve">Романтизм раннего Н. В. Гоголя. Фантастическое и реальное в «Вечерах на хуторе близ Диканьки». </w:t>
      </w:r>
    </w:p>
    <w:p w14:paraId="626D0733" w14:textId="77777777" w:rsidR="00950095" w:rsidRPr="00950095" w:rsidRDefault="00950095" w:rsidP="00950095">
      <w:pPr>
        <w:pStyle w:val="3"/>
        <w:numPr>
          <w:ilvl w:val="0"/>
          <w:numId w:val="31"/>
        </w:numPr>
        <w:spacing w:after="0" w:line="360" w:lineRule="auto"/>
        <w:ind w:right="-1"/>
        <w:jc w:val="both"/>
        <w:rPr>
          <w:rFonts w:ascii="Times New Roman" w:hAnsi="Times New Roman" w:cs="Times New Roman"/>
          <w:sz w:val="28"/>
          <w:szCs w:val="28"/>
        </w:rPr>
      </w:pPr>
      <w:r w:rsidRPr="00950095">
        <w:rPr>
          <w:rFonts w:ascii="Times New Roman" w:hAnsi="Times New Roman" w:cs="Times New Roman"/>
          <w:sz w:val="28"/>
          <w:szCs w:val="28"/>
        </w:rPr>
        <w:t>Образ Малороссии и утраченного Эдема.</w:t>
      </w:r>
    </w:p>
    <w:p w14:paraId="0BBA2B8A"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Конфликт и образная система романа Стендаля «Пармская обитель». </w:t>
      </w:r>
    </w:p>
    <w:p w14:paraId="0024F1DA"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«Красное и черное» – «хроника XIX века». </w:t>
      </w:r>
    </w:p>
    <w:p w14:paraId="245EEBD3"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Тема молодого человека в романе в романе Стендаля «Красное и черное»</w:t>
      </w:r>
    </w:p>
    <w:p w14:paraId="6889B6E6"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lastRenderedPageBreak/>
        <w:t xml:space="preserve">Мировоззрение и эстетические взгляды О.Бальзака. </w:t>
      </w:r>
    </w:p>
    <w:p w14:paraId="063A7518"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Проблематика и структура цикла «Человеческая комедия» О.Бальзака.</w:t>
      </w:r>
    </w:p>
    <w:p w14:paraId="0BAABD8A"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Особенности композиции повести О.Бальзака «Гобсек». </w:t>
      </w:r>
    </w:p>
    <w:p w14:paraId="303603DE"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Трактовка «вечного образа» скупого О.Бальзака «Гобсек».</w:t>
      </w:r>
    </w:p>
    <w:p w14:paraId="233F1FFC" w14:textId="77777777" w:rsidR="00950095" w:rsidRPr="00950095" w:rsidRDefault="00950095" w:rsidP="00950095">
      <w:pPr>
        <w:pStyle w:val="af"/>
        <w:numPr>
          <w:ilvl w:val="0"/>
          <w:numId w:val="31"/>
        </w:numPr>
        <w:shd w:val="clear" w:color="auto" w:fill="FFFFFF"/>
        <w:autoSpaceDE/>
        <w:autoSpaceDN/>
        <w:adjustRightInd/>
        <w:spacing w:after="0" w:line="360" w:lineRule="auto"/>
        <w:jc w:val="both"/>
        <w:rPr>
          <w:b/>
          <w:spacing w:val="-1"/>
          <w:sz w:val="28"/>
          <w:szCs w:val="28"/>
        </w:rPr>
      </w:pPr>
      <w:r w:rsidRPr="00950095">
        <w:rPr>
          <w:sz w:val="28"/>
          <w:szCs w:val="28"/>
        </w:rPr>
        <w:t>Проблема красоты в романе О. Уайльда «Портрет Дориана Грея».</w:t>
      </w:r>
      <w:r w:rsidRPr="00950095">
        <w:rPr>
          <w:b/>
          <w:spacing w:val="-1"/>
          <w:sz w:val="28"/>
          <w:szCs w:val="28"/>
        </w:rPr>
        <w:t xml:space="preserve"> </w:t>
      </w:r>
    </w:p>
    <w:p w14:paraId="47BAD333"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Своеобразие конфликта и системы образов драмы Г. Ибсена «Кукольный дом»</w:t>
      </w:r>
    </w:p>
    <w:p w14:paraId="65451E65"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Эмиль Золя – глава натурализма, основоположник натуралистической эстетики.</w:t>
      </w:r>
    </w:p>
    <w:p w14:paraId="27AC04D9"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Мировоззрение,  нравственная и эстетическая позиции Теккерея.</w:t>
      </w:r>
    </w:p>
    <w:p w14:paraId="0D42D1DA" w14:textId="77777777" w:rsidR="00950095" w:rsidRPr="00950095" w:rsidRDefault="00950095" w:rsidP="00950095">
      <w:pPr>
        <w:numPr>
          <w:ilvl w:val="0"/>
          <w:numId w:val="31"/>
        </w:numPr>
        <w:spacing w:after="0" w:line="360" w:lineRule="auto"/>
        <w:jc w:val="both"/>
        <w:rPr>
          <w:rFonts w:ascii="Times New Roman" w:hAnsi="Times New Roman" w:cs="Times New Roman"/>
          <w:sz w:val="28"/>
          <w:szCs w:val="28"/>
        </w:rPr>
      </w:pPr>
      <w:r w:rsidRPr="00950095">
        <w:rPr>
          <w:rFonts w:ascii="Times New Roman" w:hAnsi="Times New Roman" w:cs="Times New Roman"/>
          <w:sz w:val="28"/>
          <w:szCs w:val="28"/>
        </w:rPr>
        <w:t>Драматургия  М. Метерлинка.</w:t>
      </w:r>
    </w:p>
    <w:p w14:paraId="57794394"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sz w:val="28"/>
          <w:szCs w:val="28"/>
        </w:rPr>
        <w:t>Творческая манера Б.Шоу (новая драма).</w:t>
      </w:r>
    </w:p>
    <w:p w14:paraId="6222651F"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sz w:val="28"/>
          <w:szCs w:val="28"/>
        </w:rPr>
        <w:t>Особенности драматических произведений Г.Ибсена.</w:t>
      </w:r>
    </w:p>
    <w:p w14:paraId="5C8E46BA"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Драма частной жизни в романе О.Бальзака «Евгения Гранде». </w:t>
      </w:r>
    </w:p>
    <w:p w14:paraId="593C400F"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Феликс Гранде – новый тип скупого. </w:t>
      </w:r>
    </w:p>
    <w:p w14:paraId="77726E44"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Полифоничность романа О.Бальзака «Отец Горио». </w:t>
      </w:r>
    </w:p>
    <w:p w14:paraId="7BFD1957"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Своеобразие художественного метода О.Бальзака в романе «Шагреневая кожа». </w:t>
      </w:r>
    </w:p>
    <w:p w14:paraId="37C21B83"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Второй этап в развитии французского реализма. Группа «Парнас» и ее эстетические принципы. </w:t>
      </w:r>
    </w:p>
    <w:p w14:paraId="2CA642A3"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Поэзия Ш. Леконт де Лиля. </w:t>
      </w:r>
    </w:p>
    <w:p w14:paraId="01573D16"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Ш. Бодлер как предшественник символистов. </w:t>
      </w:r>
    </w:p>
    <w:p w14:paraId="0ACF2E9E"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Поэтический сборник Ш.Бодлера «Цветы зла»: смысл названия, принцип эстетизации зла, тема «поэт и общество». </w:t>
      </w:r>
    </w:p>
    <w:p w14:paraId="493C0AA9"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Эстетические взгляды Г.Флобера, традиции и новаторство в его творчестве. </w:t>
      </w:r>
    </w:p>
    <w:p w14:paraId="1F71E1A1"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Тема романтический иллюзий, разрыва между мечтой и реальностью в романе «Госпожа Бовари». </w:t>
      </w:r>
    </w:p>
    <w:p w14:paraId="6EE9B2C1"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История Фредерика Моро как вариант темы молодого человека в романе Г.Флобера «Воспитание чувств». </w:t>
      </w:r>
    </w:p>
    <w:p w14:paraId="167B8B14"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lastRenderedPageBreak/>
        <w:t xml:space="preserve">Общая характеристика творчества Ч.Диккенса. Проблематика и поэтика его романов. Своеобразие художественного метода писателя, творческая эволюция. </w:t>
      </w:r>
    </w:p>
    <w:p w14:paraId="1C934693"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 Общая характеристика творчества Д. Лондона.</w:t>
      </w:r>
    </w:p>
    <w:p w14:paraId="590733BE" w14:textId="77777777" w:rsidR="00950095" w:rsidRPr="00950095" w:rsidRDefault="00950095" w:rsidP="00950095">
      <w:pPr>
        <w:numPr>
          <w:ilvl w:val="0"/>
          <w:numId w:val="31"/>
        </w:numPr>
        <w:spacing w:after="0" w:line="360" w:lineRule="auto"/>
        <w:jc w:val="both"/>
        <w:rPr>
          <w:rFonts w:ascii="Times New Roman" w:hAnsi="Times New Roman" w:cs="Times New Roman"/>
          <w:bCs/>
          <w:sz w:val="28"/>
          <w:szCs w:val="28"/>
        </w:rPr>
      </w:pPr>
      <w:r w:rsidRPr="00950095">
        <w:rPr>
          <w:rFonts w:ascii="Times New Roman" w:hAnsi="Times New Roman" w:cs="Times New Roman"/>
          <w:bCs/>
          <w:sz w:val="28"/>
          <w:szCs w:val="28"/>
        </w:rPr>
        <w:t xml:space="preserve">«Ярмарка тщеславия» У.Теккерея - «роман без героя». </w:t>
      </w:r>
    </w:p>
    <w:p w14:paraId="0458DEA9" w14:textId="77777777" w:rsidR="00950095" w:rsidRDefault="00950095" w:rsidP="00950095">
      <w:pPr>
        <w:keepNext/>
        <w:widowControl w:val="0"/>
        <w:tabs>
          <w:tab w:val="left" w:pos="1134"/>
        </w:tabs>
        <w:spacing w:after="0"/>
        <w:ind w:left="720"/>
        <w:jc w:val="right"/>
        <w:rPr>
          <w:rFonts w:ascii="Times New Roman" w:hAnsi="Times New Roman" w:cs="Times New Roman"/>
          <w:sz w:val="28"/>
          <w:szCs w:val="28"/>
        </w:rPr>
      </w:pPr>
    </w:p>
    <w:p w14:paraId="6062BCAE" w14:textId="77777777" w:rsidR="00950095" w:rsidRDefault="00950095">
      <w:pPr>
        <w:rPr>
          <w:rFonts w:ascii="Times New Roman" w:hAnsi="Times New Roman" w:cs="Times New Roman"/>
          <w:sz w:val="28"/>
          <w:szCs w:val="28"/>
        </w:rPr>
      </w:pPr>
      <w:r>
        <w:rPr>
          <w:rFonts w:ascii="Times New Roman" w:hAnsi="Times New Roman" w:cs="Times New Roman"/>
          <w:sz w:val="28"/>
          <w:szCs w:val="28"/>
        </w:rPr>
        <w:br w:type="page"/>
      </w:r>
    </w:p>
    <w:p w14:paraId="46ED3D65" w14:textId="77777777"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lastRenderedPageBreak/>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14:paraId="76DBEEBC" w14:textId="77777777" w:rsidTr="001A47C2">
        <w:trPr>
          <w:trHeight w:val="240"/>
        </w:trPr>
        <w:tc>
          <w:tcPr>
            <w:tcW w:w="9956" w:type="dxa"/>
            <w:tcBorders>
              <w:top w:val="nil"/>
              <w:left w:val="nil"/>
              <w:bottom w:val="nil"/>
              <w:right w:val="nil"/>
            </w:tcBorders>
            <w:shd w:val="clear" w:color="auto" w:fill="FFFFFF"/>
          </w:tcPr>
          <w:p w14:paraId="165931E5" w14:textId="77777777"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14:paraId="37E63A6E" w14:textId="77777777" w:rsidTr="001A47C2">
        <w:trPr>
          <w:trHeight w:val="240"/>
        </w:trPr>
        <w:tc>
          <w:tcPr>
            <w:tcW w:w="9956" w:type="dxa"/>
            <w:tcBorders>
              <w:top w:val="nil"/>
              <w:left w:val="nil"/>
              <w:bottom w:val="nil"/>
              <w:right w:val="nil"/>
            </w:tcBorders>
            <w:shd w:val="clear" w:color="auto" w:fill="FFFFFF"/>
          </w:tcPr>
          <w:p w14:paraId="6E62AC9D" w14:textId="77777777"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14:paraId="5A84E8DD" w14:textId="77777777"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14:paraId="165C6721" w14:textId="77777777"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14:paraId="71ED164E" w14:textId="77777777" w:rsidR="008D6675" w:rsidRPr="008D6675" w:rsidRDefault="008D6675" w:rsidP="008D6675">
      <w:pPr>
        <w:pStyle w:val="21"/>
        <w:tabs>
          <w:tab w:val="left" w:pos="284"/>
        </w:tabs>
        <w:ind w:right="55"/>
        <w:jc w:val="center"/>
        <w:rPr>
          <w:sz w:val="28"/>
          <w:szCs w:val="28"/>
        </w:rPr>
      </w:pPr>
    </w:p>
    <w:p w14:paraId="2F7DACD1" w14:textId="77777777" w:rsidR="008D6675" w:rsidRPr="008D6675" w:rsidRDefault="008D6675" w:rsidP="008D6675">
      <w:pPr>
        <w:pStyle w:val="21"/>
        <w:tabs>
          <w:tab w:val="left" w:pos="284"/>
        </w:tabs>
        <w:ind w:right="55"/>
        <w:jc w:val="center"/>
        <w:rPr>
          <w:sz w:val="28"/>
          <w:szCs w:val="28"/>
        </w:rPr>
      </w:pPr>
    </w:p>
    <w:p w14:paraId="035B98C8" w14:textId="77777777" w:rsidR="008D6675" w:rsidRPr="008D6675" w:rsidRDefault="008D6675" w:rsidP="008D6675">
      <w:pPr>
        <w:pStyle w:val="21"/>
        <w:tabs>
          <w:tab w:val="left" w:pos="284"/>
        </w:tabs>
        <w:ind w:right="55"/>
        <w:jc w:val="center"/>
        <w:rPr>
          <w:sz w:val="28"/>
          <w:szCs w:val="28"/>
        </w:rPr>
      </w:pPr>
    </w:p>
    <w:p w14:paraId="6C00F5BD" w14:textId="77777777" w:rsidR="008D6675" w:rsidRPr="008D6675" w:rsidRDefault="008D6675" w:rsidP="008D6675">
      <w:pPr>
        <w:pStyle w:val="21"/>
        <w:tabs>
          <w:tab w:val="left" w:pos="284"/>
        </w:tabs>
        <w:ind w:right="55"/>
        <w:jc w:val="center"/>
        <w:rPr>
          <w:sz w:val="28"/>
          <w:szCs w:val="28"/>
        </w:rPr>
      </w:pPr>
    </w:p>
    <w:p w14:paraId="7BE03FA1" w14:textId="77777777" w:rsidR="008D6675" w:rsidRPr="008D6675" w:rsidRDefault="008D6675" w:rsidP="008D6675">
      <w:pPr>
        <w:spacing w:after="0"/>
        <w:jc w:val="center"/>
        <w:rPr>
          <w:rFonts w:ascii="Times New Roman" w:hAnsi="Times New Roman" w:cs="Times New Roman"/>
          <w:b/>
          <w:i/>
          <w:sz w:val="28"/>
          <w:szCs w:val="28"/>
        </w:rPr>
      </w:pPr>
    </w:p>
    <w:p w14:paraId="64F5F9F3" w14:textId="77777777"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14:paraId="4B82BFDC" w14:textId="77777777" w:rsidR="008D6675" w:rsidRPr="008D6675" w:rsidRDefault="008D6675" w:rsidP="008D6675">
      <w:pPr>
        <w:spacing w:after="0"/>
        <w:jc w:val="center"/>
        <w:rPr>
          <w:rFonts w:ascii="Times New Roman" w:hAnsi="Times New Roman" w:cs="Times New Roman"/>
          <w:color w:val="FF0000"/>
          <w:sz w:val="28"/>
          <w:szCs w:val="28"/>
        </w:rPr>
      </w:pPr>
    </w:p>
    <w:p w14:paraId="720739EE" w14:textId="77777777"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14:paraId="1A464597" w14:textId="77777777" w:rsidR="008D6675" w:rsidRPr="008D6675" w:rsidRDefault="008D6675" w:rsidP="008D6675">
      <w:pPr>
        <w:spacing w:after="0"/>
        <w:jc w:val="center"/>
        <w:rPr>
          <w:rFonts w:ascii="Times New Roman" w:hAnsi="Times New Roman" w:cs="Times New Roman"/>
          <w:color w:val="FF0000"/>
          <w:sz w:val="32"/>
          <w:szCs w:val="32"/>
        </w:rPr>
      </w:pPr>
    </w:p>
    <w:p w14:paraId="14E87B83" w14:textId="77777777"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14:paraId="35D71945" w14:textId="77777777" w:rsidR="0095009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950095">
        <w:rPr>
          <w:rFonts w:ascii="Times New Roman" w:hAnsi="Times New Roman" w:cs="Times New Roman"/>
          <w:color w:val="000000"/>
          <w:sz w:val="28"/>
          <w:szCs w:val="28"/>
        </w:rPr>
        <w:t xml:space="preserve">Спецсеминар по отечественной и </w:t>
      </w:r>
    </w:p>
    <w:p w14:paraId="17F14D40" w14:textId="77777777" w:rsidR="008D6675" w:rsidRPr="008D6675" w:rsidRDefault="00950095" w:rsidP="008D667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зарубежной литературе</w:t>
      </w:r>
      <w:r w:rsidR="008D6675" w:rsidRPr="008D6675">
        <w:rPr>
          <w:rFonts w:ascii="Times New Roman" w:hAnsi="Times New Roman" w:cs="Times New Roman"/>
          <w:color w:val="000000"/>
          <w:sz w:val="28"/>
          <w:szCs w:val="28"/>
        </w:rPr>
        <w:t>»</w:t>
      </w:r>
    </w:p>
    <w:p w14:paraId="1F2D5A48" w14:textId="77777777" w:rsidR="008D6675" w:rsidRPr="008D6675" w:rsidRDefault="008D6675" w:rsidP="008D6675">
      <w:pPr>
        <w:spacing w:after="0"/>
        <w:jc w:val="both"/>
        <w:rPr>
          <w:rFonts w:ascii="Times New Roman" w:hAnsi="Times New Roman" w:cs="Times New Roman"/>
          <w:sz w:val="28"/>
          <w:szCs w:val="28"/>
        </w:rPr>
      </w:pPr>
    </w:p>
    <w:p w14:paraId="29ED4151" w14:textId="77777777" w:rsidR="008D6675" w:rsidRPr="008D6675" w:rsidRDefault="008D6675" w:rsidP="008D6675">
      <w:pPr>
        <w:spacing w:after="0"/>
        <w:jc w:val="both"/>
        <w:rPr>
          <w:rFonts w:ascii="Times New Roman" w:hAnsi="Times New Roman" w:cs="Times New Roman"/>
          <w:sz w:val="28"/>
          <w:szCs w:val="28"/>
        </w:rPr>
      </w:pPr>
    </w:p>
    <w:p w14:paraId="0DEF8D02" w14:textId="77777777"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5</w:t>
      </w:r>
      <w:r w:rsidR="00F927D4">
        <w:rPr>
          <w:rFonts w:ascii="Times New Roman" w:hAnsi="Times New Roman" w:cs="Times New Roman"/>
          <w:sz w:val="28"/>
          <w:szCs w:val="28"/>
        </w:rPr>
        <w:t xml:space="preserve"> </w:t>
      </w:r>
      <w:r w:rsidR="00950095">
        <w:rPr>
          <w:rFonts w:ascii="Times New Roman" w:hAnsi="Times New Roman" w:cs="Times New Roman"/>
          <w:sz w:val="28"/>
          <w:szCs w:val="28"/>
        </w:rPr>
        <w:t xml:space="preserve">Педагогическое образование </w:t>
      </w:r>
    </w:p>
    <w:p w14:paraId="3A012B44" w14:textId="77777777"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14:paraId="59E5A99E" w14:textId="77777777"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14:paraId="5AA8EB0A" w14:textId="77777777" w:rsidR="008D6675" w:rsidRPr="008D6675" w:rsidRDefault="008D6675" w:rsidP="00F8280C">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950095">
        <w:rPr>
          <w:rFonts w:ascii="Times New Roman" w:hAnsi="Times New Roman" w:cs="Times New Roman"/>
          <w:bCs/>
          <w:color w:val="000000"/>
          <w:sz w:val="28"/>
          <w:szCs w:val="28"/>
        </w:rPr>
        <w:t>Русский язык и Литература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14:paraId="1D4DB3E7" w14:textId="77777777"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14:paraId="48FB7384" w14:textId="77777777" w:rsidR="008D6675" w:rsidRPr="008D6675" w:rsidRDefault="008D6675" w:rsidP="008D6675">
      <w:pPr>
        <w:pStyle w:val="21"/>
        <w:spacing w:before="240"/>
        <w:ind w:left="5245" w:right="55"/>
        <w:rPr>
          <w:sz w:val="28"/>
          <w:szCs w:val="28"/>
        </w:rPr>
      </w:pPr>
      <w:r w:rsidRPr="008D6675">
        <w:rPr>
          <w:sz w:val="28"/>
          <w:szCs w:val="28"/>
        </w:rPr>
        <w:t>____________________________</w:t>
      </w:r>
    </w:p>
    <w:p w14:paraId="718B7D8B" w14:textId="77777777"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14:paraId="0F5C4199" w14:textId="77777777" w:rsidR="008D6675" w:rsidRDefault="008D6675" w:rsidP="008D6675">
      <w:pPr>
        <w:pStyle w:val="21"/>
        <w:spacing w:before="240"/>
        <w:ind w:left="5245" w:right="55"/>
        <w:rPr>
          <w:sz w:val="28"/>
          <w:szCs w:val="28"/>
        </w:rPr>
      </w:pPr>
      <w:r w:rsidRPr="008D6675">
        <w:rPr>
          <w:sz w:val="28"/>
          <w:szCs w:val="28"/>
        </w:rPr>
        <w:t>____________________________</w:t>
      </w:r>
    </w:p>
    <w:p w14:paraId="614D470C" w14:textId="77777777" w:rsidR="00F8280C" w:rsidRPr="008D6675" w:rsidRDefault="00F8280C" w:rsidP="008D6675">
      <w:pPr>
        <w:pStyle w:val="21"/>
        <w:spacing w:before="240"/>
        <w:ind w:left="5245" w:right="55"/>
        <w:rPr>
          <w:sz w:val="28"/>
          <w:szCs w:val="28"/>
        </w:rPr>
      </w:pPr>
    </w:p>
    <w:p w14:paraId="6CAB8799" w14:textId="77777777" w:rsidR="008D6675" w:rsidRPr="00F8280C" w:rsidRDefault="008D6675" w:rsidP="00F8280C">
      <w:pPr>
        <w:pStyle w:val="21"/>
        <w:ind w:left="4680" w:right="55"/>
        <w:jc w:val="center"/>
        <w:rPr>
          <w:sz w:val="20"/>
        </w:rPr>
      </w:pPr>
      <w:r w:rsidRPr="008D6675">
        <w:rPr>
          <w:sz w:val="20"/>
        </w:rPr>
        <w:t>подпись</w:t>
      </w:r>
    </w:p>
    <w:p w14:paraId="0B7DFC89" w14:textId="77777777" w:rsid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14:paraId="7B4DC24C" w14:textId="77777777" w:rsidR="00F8280C" w:rsidRDefault="00F8280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123D617" w14:textId="77777777"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14:paraId="06D9338F" w14:textId="77777777" w:rsidR="008D6675" w:rsidRDefault="008D6675" w:rsidP="00F8280C">
      <w:pPr>
        <w:pStyle w:val="ad"/>
        <w:spacing w:after="0" w:line="384" w:lineRule="atLeast"/>
        <w:jc w:val="right"/>
        <w:rPr>
          <w:sz w:val="28"/>
          <w:szCs w:val="28"/>
        </w:rPr>
      </w:pPr>
      <w:r w:rsidRPr="008D6675">
        <w:rPr>
          <w:sz w:val="28"/>
          <w:szCs w:val="28"/>
        </w:rPr>
        <w:t>Приложение  В</w:t>
      </w:r>
    </w:p>
    <w:p w14:paraId="559BAA86" w14:textId="77777777" w:rsidR="008D6675" w:rsidRDefault="008D6675" w:rsidP="008D6675">
      <w:pPr>
        <w:spacing w:line="360" w:lineRule="auto"/>
        <w:ind w:firstLine="708"/>
        <w:jc w:val="both"/>
        <w:rPr>
          <w:rFonts w:ascii="Times New Roman" w:hAnsi="Times New Roman" w:cs="Times New Roman"/>
          <w:sz w:val="28"/>
          <w:szCs w:val="28"/>
        </w:rPr>
      </w:pPr>
    </w:p>
    <w:p w14:paraId="4FE9ABA6" w14:textId="77777777"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526AD865" w14:textId="77777777" w:rsidR="008D6675" w:rsidRPr="008D6675" w:rsidRDefault="008D6675" w:rsidP="008D6675">
      <w:pPr>
        <w:spacing w:line="360" w:lineRule="auto"/>
        <w:jc w:val="both"/>
        <w:rPr>
          <w:rFonts w:ascii="Times New Roman" w:hAnsi="Times New Roman" w:cs="Times New Roman"/>
          <w:sz w:val="28"/>
          <w:szCs w:val="28"/>
        </w:rPr>
      </w:pPr>
    </w:p>
    <w:p w14:paraId="67FC7368" w14:textId="77777777"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14:paraId="5AE43904" w14:textId="77777777" w:rsidR="008D6675" w:rsidRPr="008D6675" w:rsidRDefault="008D6675" w:rsidP="008D6675">
      <w:pPr>
        <w:spacing w:line="360" w:lineRule="auto"/>
        <w:jc w:val="both"/>
        <w:rPr>
          <w:rFonts w:ascii="Times New Roman" w:hAnsi="Times New Roman" w:cs="Times New Roman"/>
          <w:sz w:val="28"/>
          <w:szCs w:val="28"/>
        </w:rPr>
      </w:pPr>
    </w:p>
    <w:p w14:paraId="006C3F4D" w14:textId="77777777"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14:paraId="53C50F37" w14:textId="77777777"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3F39C" w14:textId="77777777" w:rsidR="009D286C" w:rsidRDefault="009D286C" w:rsidP="00D32EDE">
      <w:pPr>
        <w:spacing w:after="0" w:line="240" w:lineRule="auto"/>
      </w:pPr>
      <w:r>
        <w:separator/>
      </w:r>
    </w:p>
  </w:endnote>
  <w:endnote w:type="continuationSeparator" w:id="0">
    <w:p w14:paraId="7F658929" w14:textId="77777777" w:rsidR="009D286C" w:rsidRDefault="009D286C"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622A9" w14:textId="77777777" w:rsidR="009D286C" w:rsidRDefault="009D286C" w:rsidP="00D32EDE">
      <w:pPr>
        <w:spacing w:after="0" w:line="240" w:lineRule="auto"/>
      </w:pPr>
      <w:r>
        <w:separator/>
      </w:r>
    </w:p>
  </w:footnote>
  <w:footnote w:type="continuationSeparator" w:id="0">
    <w:p w14:paraId="4E50623A" w14:textId="77777777" w:rsidR="009D286C" w:rsidRDefault="009D286C"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5"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7"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5278559">
    <w:abstractNumId w:val="9"/>
  </w:num>
  <w:num w:numId="2" w16cid:durableId="1815946068">
    <w:abstractNumId w:val="20"/>
  </w:num>
  <w:num w:numId="3" w16cid:durableId="1036663940">
    <w:abstractNumId w:val="13"/>
  </w:num>
  <w:num w:numId="4" w16cid:durableId="1901476784">
    <w:abstractNumId w:val="1"/>
  </w:num>
  <w:num w:numId="5" w16cid:durableId="1733192287">
    <w:abstractNumId w:val="21"/>
  </w:num>
  <w:num w:numId="6" w16cid:durableId="1675953421">
    <w:abstractNumId w:val="22"/>
  </w:num>
  <w:num w:numId="7" w16cid:durableId="1420250134">
    <w:abstractNumId w:val="2"/>
  </w:num>
  <w:num w:numId="8" w16cid:durableId="2048675045">
    <w:abstractNumId w:val="0"/>
  </w:num>
  <w:num w:numId="9" w16cid:durableId="1330258157">
    <w:abstractNumId w:val="23"/>
  </w:num>
  <w:num w:numId="10" w16cid:durableId="1717579965">
    <w:abstractNumId w:val="10"/>
  </w:num>
  <w:num w:numId="11" w16cid:durableId="2095663750">
    <w:abstractNumId w:val="3"/>
  </w:num>
  <w:num w:numId="12" w16cid:durableId="1415055223">
    <w:abstractNumId w:val="18"/>
  </w:num>
  <w:num w:numId="13" w16cid:durableId="1347289878">
    <w:abstractNumId w:val="7"/>
  </w:num>
  <w:num w:numId="14" w16cid:durableId="986279645">
    <w:abstractNumId w:val="24"/>
  </w:num>
  <w:num w:numId="15" w16cid:durableId="1288855129">
    <w:abstractNumId w:val="15"/>
  </w:num>
  <w:num w:numId="16" w16cid:durableId="819690826">
    <w:abstractNumId w:val="27"/>
  </w:num>
  <w:num w:numId="17" w16cid:durableId="2049908055">
    <w:abstractNumId w:val="25"/>
  </w:num>
  <w:num w:numId="18" w16cid:durableId="1219901417">
    <w:abstractNumId w:val="4"/>
  </w:num>
  <w:num w:numId="19" w16cid:durableId="390731056">
    <w:abstractNumId w:val="12"/>
  </w:num>
  <w:num w:numId="20" w16cid:durableId="1145708223">
    <w:abstractNumId w:val="26"/>
  </w:num>
  <w:num w:numId="21" w16cid:durableId="291325339">
    <w:abstractNumId w:val="8"/>
  </w:num>
  <w:num w:numId="22" w16cid:durableId="1382947395">
    <w:abstractNumId w:val="6"/>
  </w:num>
  <w:num w:numId="23" w16cid:durableId="1648775949">
    <w:abstractNumId w:val="16"/>
  </w:num>
  <w:num w:numId="24" w16cid:durableId="782655757">
    <w:abstractNumId w:val="28"/>
  </w:num>
  <w:num w:numId="25" w16cid:durableId="344674078">
    <w:abstractNumId w:val="5"/>
    <w:lvlOverride w:ilvl="0">
      <w:startOverride w:val="1"/>
    </w:lvlOverride>
  </w:num>
  <w:num w:numId="26" w16cid:durableId="540896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899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4307443">
    <w:abstractNumId w:val="14"/>
  </w:num>
  <w:num w:numId="29" w16cid:durableId="73817315">
    <w:abstractNumId w:val="11"/>
  </w:num>
  <w:num w:numId="30" w16cid:durableId="575819057">
    <w:abstractNumId w:val="19"/>
  </w:num>
  <w:num w:numId="31" w16cid:durableId="9774925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36901"/>
    <w:rsid w:val="00062AB3"/>
    <w:rsid w:val="000B1900"/>
    <w:rsid w:val="000F7A31"/>
    <w:rsid w:val="0011016A"/>
    <w:rsid w:val="001179BC"/>
    <w:rsid w:val="0019631F"/>
    <w:rsid w:val="001A1009"/>
    <w:rsid w:val="001A47C2"/>
    <w:rsid w:val="001A6B34"/>
    <w:rsid w:val="001C207B"/>
    <w:rsid w:val="00232A67"/>
    <w:rsid w:val="00242A5E"/>
    <w:rsid w:val="0024453C"/>
    <w:rsid w:val="00291511"/>
    <w:rsid w:val="00297C19"/>
    <w:rsid w:val="002A451F"/>
    <w:rsid w:val="00330967"/>
    <w:rsid w:val="00366988"/>
    <w:rsid w:val="00380F30"/>
    <w:rsid w:val="00385756"/>
    <w:rsid w:val="0042696D"/>
    <w:rsid w:val="004416F5"/>
    <w:rsid w:val="00464C50"/>
    <w:rsid w:val="004726E1"/>
    <w:rsid w:val="004870C2"/>
    <w:rsid w:val="00492C80"/>
    <w:rsid w:val="00496295"/>
    <w:rsid w:val="004F1D17"/>
    <w:rsid w:val="00504EF8"/>
    <w:rsid w:val="00533D23"/>
    <w:rsid w:val="0054153E"/>
    <w:rsid w:val="00555DE2"/>
    <w:rsid w:val="0057023A"/>
    <w:rsid w:val="005B3BA9"/>
    <w:rsid w:val="00610FCE"/>
    <w:rsid w:val="00620EAD"/>
    <w:rsid w:val="006A3C7A"/>
    <w:rsid w:val="00726420"/>
    <w:rsid w:val="00741C33"/>
    <w:rsid w:val="00776293"/>
    <w:rsid w:val="00787EC0"/>
    <w:rsid w:val="007C11FA"/>
    <w:rsid w:val="007D447A"/>
    <w:rsid w:val="007E3578"/>
    <w:rsid w:val="0080144D"/>
    <w:rsid w:val="008068A7"/>
    <w:rsid w:val="008420FE"/>
    <w:rsid w:val="0085249C"/>
    <w:rsid w:val="008856DB"/>
    <w:rsid w:val="0089381F"/>
    <w:rsid w:val="008961E1"/>
    <w:rsid w:val="008B78A1"/>
    <w:rsid w:val="008D3F21"/>
    <w:rsid w:val="008D6675"/>
    <w:rsid w:val="008E7442"/>
    <w:rsid w:val="00924EFC"/>
    <w:rsid w:val="00944896"/>
    <w:rsid w:val="00950095"/>
    <w:rsid w:val="00950422"/>
    <w:rsid w:val="009C11B7"/>
    <w:rsid w:val="009D286C"/>
    <w:rsid w:val="009F03B5"/>
    <w:rsid w:val="00AB0BD9"/>
    <w:rsid w:val="00AC3050"/>
    <w:rsid w:val="00AC3237"/>
    <w:rsid w:val="00B00DD2"/>
    <w:rsid w:val="00B03C4B"/>
    <w:rsid w:val="00B170B6"/>
    <w:rsid w:val="00B4403B"/>
    <w:rsid w:val="00B76158"/>
    <w:rsid w:val="00B95DC5"/>
    <w:rsid w:val="00BA07C5"/>
    <w:rsid w:val="00BB541C"/>
    <w:rsid w:val="00BB74DA"/>
    <w:rsid w:val="00BC29DA"/>
    <w:rsid w:val="00BD1C32"/>
    <w:rsid w:val="00C20616"/>
    <w:rsid w:val="00C65148"/>
    <w:rsid w:val="00D22EE4"/>
    <w:rsid w:val="00D32EDE"/>
    <w:rsid w:val="00D5517E"/>
    <w:rsid w:val="00DC343D"/>
    <w:rsid w:val="00E20D7B"/>
    <w:rsid w:val="00E42DC5"/>
    <w:rsid w:val="00E93070"/>
    <w:rsid w:val="00E931CA"/>
    <w:rsid w:val="00EF0462"/>
    <w:rsid w:val="00EF5032"/>
    <w:rsid w:val="00F5112A"/>
    <w:rsid w:val="00F62A4D"/>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14:docId w14:val="2FC9FAB1"/>
  <w15:docId w15:val="{8B15289E-BA4D-4995-8E1E-60DF0568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styleId="af1">
    <w:name w:val="Unresolved Mention"/>
    <w:basedOn w:val="a0"/>
    <w:uiPriority w:val="99"/>
    <w:semiHidden/>
    <w:unhideWhenUsed/>
    <w:rsid w:val="00806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b-web.ru/feb/periodic/default.asp?/" TargetMode="External"/><Relationship Id="rId18" Type="http://schemas.openxmlformats.org/officeDocument/2006/relationships/hyperlink" Target="https://urait.ru/bcode/456317&#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biblio-online.ru/book/383AEA7D-8D5F-42E3-9175-2D4DCBBEB12B." TargetMode="External"/><Relationship Id="rId2" Type="http://schemas.openxmlformats.org/officeDocument/2006/relationships/numbering" Target="numbering.xml"/><Relationship Id="rId16" Type="http://schemas.openxmlformats.org/officeDocument/2006/relationships/hyperlink" Target="https://urait.ru/bcode/447806&#1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su.ru/files/docs/fakultety/fil/Kaf_zhurnalistiki/istoriya_otech_zhurn.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elibrary.ru/item.asp?id=18842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74D4-7EBB-401D-8D19-50A8ACD5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41</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metodist.kafedra-fgimk@mail.ru</cp:lastModifiedBy>
  <cp:revision>62</cp:revision>
  <cp:lastPrinted>2018-12-10T10:40:00Z</cp:lastPrinted>
  <dcterms:created xsi:type="dcterms:W3CDTF">2018-02-26T08:29:00Z</dcterms:created>
  <dcterms:modified xsi:type="dcterms:W3CDTF">2024-04-05T06:47:00Z</dcterms:modified>
</cp:coreProperties>
</file>